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ED" w:rsidRDefault="00AA77ED" w:rsidP="00AA77ED">
      <w:pPr>
        <w:tabs>
          <w:tab w:val="left" w:pos="6237"/>
        </w:tabs>
        <w:spacing w:after="0" w:line="240" w:lineRule="auto"/>
        <w:rPr>
          <w:rFonts w:ascii="Times New Roman" w:eastAsia="Times New Roman" w:hAnsi="Times New Roman" w:cs="Times New Roman"/>
          <w:sz w:val="24"/>
          <w:szCs w:val="24"/>
          <w:lang w:eastAsia="lt-LT"/>
        </w:rPr>
      </w:pPr>
    </w:p>
    <w:p w:rsidR="00AA77ED" w:rsidRPr="00494DD1" w:rsidRDefault="00AA77ED" w:rsidP="00AA77ED">
      <w:pPr>
        <w:tabs>
          <w:tab w:val="left" w:pos="6237"/>
        </w:tabs>
        <w:spacing w:after="0" w:line="240" w:lineRule="auto"/>
        <w:rPr>
          <w:rFonts w:ascii="Times New Roman" w:eastAsia="Times New Roman" w:hAnsi="Times New Roman" w:cs="Times New Roman"/>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sidRPr="00494DD1">
        <w:rPr>
          <w:rFonts w:ascii="Times New Roman" w:eastAsia="Times New Roman" w:hAnsi="Times New Roman" w:cs="Times New Roman"/>
          <w:szCs w:val="24"/>
          <w:lang w:eastAsia="lt-LT"/>
        </w:rPr>
        <w:t xml:space="preserve">PATVIRTINTA </w:t>
      </w:r>
    </w:p>
    <w:p w:rsidR="00AA77ED" w:rsidRPr="00494DD1" w:rsidRDefault="00AA77ED" w:rsidP="00AA77ED">
      <w:pPr>
        <w:spacing w:after="0" w:line="240" w:lineRule="auto"/>
        <w:ind w:left="6480" w:hanging="243"/>
        <w:rPr>
          <w:rFonts w:ascii="Times New Roman" w:eastAsia="Times New Roman" w:hAnsi="Times New Roman" w:cs="Times New Roman"/>
          <w:szCs w:val="24"/>
          <w:lang w:eastAsia="lt-LT"/>
        </w:rPr>
      </w:pPr>
      <w:r w:rsidRPr="00494DD1">
        <w:rPr>
          <w:rFonts w:ascii="Times New Roman" w:eastAsia="Times New Roman" w:hAnsi="Times New Roman" w:cs="Times New Roman"/>
          <w:szCs w:val="24"/>
          <w:lang w:eastAsia="lt-LT"/>
        </w:rPr>
        <w:t xml:space="preserve">Panevėžio lopšelio-darželio ,,Dobilas“  </w:t>
      </w:r>
    </w:p>
    <w:p w:rsidR="00AA77ED" w:rsidRPr="00494DD1" w:rsidRDefault="00AA77ED" w:rsidP="00AA77ED">
      <w:pPr>
        <w:spacing w:after="0" w:line="240" w:lineRule="auto"/>
        <w:ind w:left="6480" w:hanging="243"/>
        <w:rPr>
          <w:rFonts w:ascii="Times New Roman" w:eastAsia="Times New Roman" w:hAnsi="Times New Roman" w:cs="Times New Roman"/>
          <w:szCs w:val="24"/>
          <w:lang w:eastAsia="lt-LT"/>
        </w:rPr>
      </w:pPr>
      <w:r w:rsidRPr="00494DD1">
        <w:rPr>
          <w:rFonts w:ascii="Times New Roman" w:eastAsia="Times New Roman" w:hAnsi="Times New Roman" w:cs="Times New Roman"/>
          <w:szCs w:val="24"/>
          <w:lang w:eastAsia="lt-LT"/>
        </w:rPr>
        <w:t>direktoriaus 2017 m. rugpjūčio 28 d.</w:t>
      </w:r>
    </w:p>
    <w:p w:rsidR="00AA77ED" w:rsidRPr="0025258C" w:rsidRDefault="00AA77ED" w:rsidP="00AA77ED">
      <w:pPr>
        <w:spacing w:after="0" w:line="240" w:lineRule="auto"/>
        <w:ind w:left="6480" w:hanging="243"/>
        <w:rPr>
          <w:rFonts w:ascii="Times New Roman" w:eastAsia="Times New Roman" w:hAnsi="Times New Roman" w:cs="Times New Roman"/>
          <w:sz w:val="24"/>
          <w:szCs w:val="24"/>
          <w:lang w:eastAsia="lt-LT"/>
        </w:rPr>
      </w:pPr>
      <w:r w:rsidRPr="00494DD1">
        <w:rPr>
          <w:rFonts w:ascii="Times New Roman" w:eastAsia="Times New Roman" w:hAnsi="Times New Roman" w:cs="Times New Roman"/>
          <w:szCs w:val="24"/>
          <w:lang w:eastAsia="lt-LT"/>
        </w:rPr>
        <w:t xml:space="preserve">įsakymu Nr. </w:t>
      </w:r>
      <w:r>
        <w:rPr>
          <w:rFonts w:ascii="Times New Roman" w:eastAsia="Times New Roman" w:hAnsi="Times New Roman" w:cs="Times New Roman"/>
          <w:szCs w:val="24"/>
          <w:lang w:eastAsia="lt-LT"/>
        </w:rPr>
        <w:t>V</w:t>
      </w:r>
      <w:r w:rsidRPr="00494DD1">
        <w:rPr>
          <w:rFonts w:ascii="Times New Roman" w:eastAsia="Times New Roman" w:hAnsi="Times New Roman" w:cs="Times New Roman"/>
          <w:szCs w:val="24"/>
          <w:lang w:eastAsia="lt-LT"/>
        </w:rPr>
        <w:t>1-</w:t>
      </w:r>
      <w:r>
        <w:rPr>
          <w:rFonts w:ascii="Times New Roman" w:eastAsia="Times New Roman" w:hAnsi="Times New Roman" w:cs="Times New Roman"/>
          <w:szCs w:val="24"/>
          <w:lang w:eastAsia="lt-LT"/>
        </w:rPr>
        <w:t>97</w:t>
      </w:r>
    </w:p>
    <w:p w:rsidR="00AA77ED" w:rsidRDefault="00AA77ED" w:rsidP="00AA77ED">
      <w:pPr>
        <w:spacing w:after="0" w:line="240" w:lineRule="auto"/>
        <w:jc w:val="center"/>
        <w:rPr>
          <w:rFonts w:ascii="Times New Roman" w:eastAsia="Times New Roman" w:hAnsi="Times New Roman" w:cs="Times New Roman"/>
          <w:b/>
          <w:bCs/>
          <w:sz w:val="24"/>
          <w:szCs w:val="24"/>
          <w:lang w:eastAsia="lt-LT"/>
        </w:rPr>
      </w:pPr>
    </w:p>
    <w:p w:rsidR="00AA77ED" w:rsidRDefault="00AA77ED" w:rsidP="00AA77ED">
      <w:pPr>
        <w:spacing w:after="0" w:line="240" w:lineRule="auto"/>
        <w:jc w:val="center"/>
        <w:rPr>
          <w:rFonts w:ascii="Times New Roman" w:eastAsia="Times New Roman" w:hAnsi="Times New Roman" w:cs="Times New Roman"/>
          <w:b/>
          <w:bCs/>
          <w:sz w:val="24"/>
          <w:szCs w:val="24"/>
          <w:lang w:eastAsia="lt-LT"/>
        </w:rPr>
      </w:pPr>
    </w:p>
    <w:p w:rsidR="00AA77ED" w:rsidRDefault="00AA77ED" w:rsidP="00AA77ED">
      <w:pPr>
        <w:spacing w:after="0" w:line="240" w:lineRule="auto"/>
        <w:jc w:val="center"/>
        <w:rPr>
          <w:rFonts w:ascii="Times New Roman" w:eastAsia="Times New Roman" w:hAnsi="Times New Roman" w:cs="Times New Roman"/>
          <w:b/>
          <w:bCs/>
          <w:color w:val="000000"/>
          <w:sz w:val="24"/>
          <w:szCs w:val="24"/>
          <w:lang w:eastAsia="lt-LT"/>
        </w:rPr>
      </w:pPr>
      <w:r w:rsidRPr="0025258C">
        <w:rPr>
          <w:rFonts w:ascii="Times New Roman" w:eastAsia="Times New Roman" w:hAnsi="Times New Roman" w:cs="Times New Roman"/>
          <w:b/>
          <w:bCs/>
          <w:sz w:val="24"/>
          <w:szCs w:val="24"/>
          <w:lang w:eastAsia="lt-LT"/>
        </w:rPr>
        <w:t>SMURTO</w:t>
      </w:r>
      <w:r w:rsidRPr="0025258C">
        <w:rPr>
          <w:rFonts w:ascii="Times New Roman" w:eastAsia="Times New Roman" w:hAnsi="Times New Roman" w:cs="Times New Roman"/>
          <w:b/>
          <w:bCs/>
          <w:color w:val="000000"/>
          <w:sz w:val="24"/>
          <w:szCs w:val="24"/>
          <w:lang w:eastAsia="lt-LT"/>
        </w:rPr>
        <w:t xml:space="preserve"> IR PATYČIŲ PREVENCIJOS IR INTERVENCIJOS VYKDYMO </w:t>
      </w:r>
    </w:p>
    <w:p w:rsidR="00AA77ED" w:rsidRPr="0025258C" w:rsidRDefault="00AA77ED" w:rsidP="00AA77ED">
      <w:pPr>
        <w:spacing w:after="0" w:line="240" w:lineRule="auto"/>
        <w:jc w:val="center"/>
        <w:rPr>
          <w:rFonts w:ascii="Times New Roman" w:eastAsia="Times New Roman" w:hAnsi="Times New Roman" w:cs="Times New Roman"/>
          <w:sz w:val="24"/>
          <w:szCs w:val="24"/>
          <w:lang w:eastAsia="lt-LT"/>
        </w:rPr>
      </w:pPr>
      <w:r w:rsidRPr="0025258C">
        <w:rPr>
          <w:rFonts w:ascii="Times New Roman" w:eastAsia="Times New Roman" w:hAnsi="Times New Roman" w:cs="Times New Roman"/>
          <w:b/>
          <w:bCs/>
          <w:color w:val="000000"/>
          <w:sz w:val="24"/>
          <w:szCs w:val="24"/>
          <w:lang w:eastAsia="lt-LT"/>
        </w:rPr>
        <w:t xml:space="preserve">PANEVĖŽIO </w:t>
      </w:r>
      <w:r>
        <w:rPr>
          <w:rFonts w:ascii="Times New Roman" w:eastAsia="Times New Roman" w:hAnsi="Times New Roman" w:cs="Times New Roman"/>
          <w:b/>
          <w:bCs/>
          <w:color w:val="000000"/>
          <w:sz w:val="24"/>
          <w:szCs w:val="24"/>
          <w:lang w:eastAsia="lt-LT"/>
        </w:rPr>
        <w:t>LOPŠELYJE-DARŽELYJE „DOBILAS“</w:t>
      </w:r>
      <w:r w:rsidRPr="0025258C">
        <w:rPr>
          <w:rFonts w:ascii="Times New Roman" w:eastAsia="Times New Roman" w:hAnsi="Times New Roman" w:cs="Times New Roman"/>
          <w:b/>
          <w:bCs/>
          <w:color w:val="000000"/>
          <w:sz w:val="24"/>
          <w:szCs w:val="24"/>
          <w:lang w:eastAsia="lt-LT"/>
        </w:rPr>
        <w:t xml:space="preserve"> TVARKOS APRAŠAS</w:t>
      </w:r>
      <w:r w:rsidRPr="0025258C">
        <w:rPr>
          <w:rFonts w:ascii="Times New Roman" w:eastAsia="Times New Roman" w:hAnsi="Times New Roman" w:cs="Times New Roman"/>
          <w:b/>
          <w:bCs/>
          <w:sz w:val="24"/>
          <w:szCs w:val="24"/>
          <w:lang w:eastAsia="lt-LT"/>
        </w:rPr>
        <w:t xml:space="preserve"> </w:t>
      </w:r>
    </w:p>
    <w:p w:rsidR="00AA77ED" w:rsidRDefault="00AA77ED" w:rsidP="00AA77ED">
      <w:pPr>
        <w:spacing w:after="0" w:line="240" w:lineRule="auto"/>
        <w:jc w:val="center"/>
        <w:rPr>
          <w:rFonts w:ascii="Times New Roman" w:eastAsia="Times New Roman" w:hAnsi="Times New Roman" w:cs="Times New Roman"/>
          <w:b/>
          <w:bCs/>
          <w:sz w:val="24"/>
          <w:szCs w:val="24"/>
          <w:lang w:eastAsia="lt-LT"/>
        </w:rPr>
      </w:pPr>
      <w:bookmarkStart w:id="0" w:name="part_1b591682f051486a9b81e6fecbb864af"/>
      <w:bookmarkEnd w:id="0"/>
    </w:p>
    <w:p w:rsidR="00AA77ED" w:rsidRDefault="00AA77ED" w:rsidP="00AA77ED">
      <w:pPr>
        <w:spacing w:after="0" w:line="240" w:lineRule="auto"/>
        <w:jc w:val="center"/>
        <w:rPr>
          <w:rFonts w:ascii="Times New Roman" w:eastAsia="Times New Roman" w:hAnsi="Times New Roman" w:cs="Times New Roman"/>
          <w:b/>
          <w:bCs/>
          <w:sz w:val="24"/>
          <w:szCs w:val="24"/>
          <w:lang w:eastAsia="lt-LT"/>
        </w:rPr>
      </w:pPr>
    </w:p>
    <w:p w:rsidR="00AA77ED" w:rsidRDefault="00AA77ED" w:rsidP="00AA77ED">
      <w:pPr>
        <w:spacing w:after="0" w:line="240" w:lineRule="auto"/>
        <w:jc w:val="center"/>
        <w:rPr>
          <w:rFonts w:ascii="Times New Roman" w:eastAsia="Times New Roman" w:hAnsi="Times New Roman" w:cs="Times New Roman"/>
          <w:b/>
          <w:bCs/>
          <w:sz w:val="24"/>
          <w:szCs w:val="24"/>
          <w:lang w:eastAsia="lt-LT"/>
        </w:rPr>
      </w:pPr>
      <w:r w:rsidRPr="0025258C">
        <w:rPr>
          <w:rFonts w:ascii="Times New Roman" w:eastAsia="Times New Roman" w:hAnsi="Times New Roman" w:cs="Times New Roman"/>
          <w:b/>
          <w:bCs/>
          <w:sz w:val="24"/>
          <w:szCs w:val="24"/>
          <w:lang w:eastAsia="lt-LT"/>
        </w:rPr>
        <w:t>I SKYRIUS</w:t>
      </w:r>
    </w:p>
    <w:p w:rsidR="00AA77ED" w:rsidRDefault="00AA77ED" w:rsidP="00AA77ED">
      <w:pPr>
        <w:spacing w:after="0" w:line="240" w:lineRule="auto"/>
        <w:jc w:val="center"/>
        <w:rPr>
          <w:rFonts w:ascii="Times New Roman" w:eastAsia="Times New Roman" w:hAnsi="Times New Roman" w:cs="Times New Roman"/>
          <w:sz w:val="24"/>
          <w:szCs w:val="24"/>
          <w:lang w:eastAsia="lt-LT"/>
        </w:rPr>
      </w:pPr>
    </w:p>
    <w:p w:rsidR="00AA77ED" w:rsidRPr="0025258C" w:rsidRDefault="00AA77ED" w:rsidP="00AA77ED">
      <w:pPr>
        <w:spacing w:after="0" w:line="240" w:lineRule="auto"/>
        <w:jc w:val="center"/>
        <w:rPr>
          <w:rFonts w:ascii="Times New Roman" w:eastAsia="Times New Roman" w:hAnsi="Times New Roman" w:cs="Times New Roman"/>
          <w:sz w:val="24"/>
          <w:szCs w:val="24"/>
          <w:lang w:eastAsia="lt-LT"/>
        </w:rPr>
      </w:pPr>
    </w:p>
    <w:p w:rsidR="00AA77ED" w:rsidRDefault="00AA77ED" w:rsidP="00AA77ED">
      <w:pPr>
        <w:spacing w:after="0" w:line="240" w:lineRule="auto"/>
        <w:jc w:val="center"/>
        <w:rPr>
          <w:rFonts w:ascii="Times New Roman" w:eastAsia="Times New Roman" w:hAnsi="Times New Roman" w:cs="Times New Roman"/>
          <w:b/>
          <w:bCs/>
          <w:sz w:val="24"/>
          <w:szCs w:val="24"/>
          <w:lang w:eastAsia="lt-LT"/>
        </w:rPr>
      </w:pPr>
      <w:r w:rsidRPr="0025258C">
        <w:rPr>
          <w:rFonts w:ascii="Times New Roman" w:eastAsia="Times New Roman" w:hAnsi="Times New Roman" w:cs="Times New Roman"/>
          <w:b/>
          <w:bCs/>
          <w:sz w:val="24"/>
          <w:szCs w:val="24"/>
          <w:lang w:eastAsia="lt-LT"/>
        </w:rPr>
        <w:t>BENDROSIOS NUOSTATOS</w:t>
      </w:r>
    </w:p>
    <w:p w:rsidR="00AA77ED" w:rsidRDefault="00AA77ED" w:rsidP="00AA77ED">
      <w:pPr>
        <w:spacing w:after="0" w:line="240" w:lineRule="auto"/>
        <w:jc w:val="center"/>
        <w:rPr>
          <w:rFonts w:ascii="Times New Roman" w:eastAsia="Times New Roman" w:hAnsi="Times New Roman" w:cs="Times New Roman"/>
          <w:sz w:val="24"/>
          <w:szCs w:val="24"/>
          <w:lang w:eastAsia="lt-LT"/>
        </w:rPr>
      </w:pPr>
    </w:p>
    <w:p w:rsidR="00AA77ED" w:rsidRPr="0025258C" w:rsidRDefault="00AA77ED" w:rsidP="00AA77ED">
      <w:pPr>
        <w:spacing w:after="0" w:line="240" w:lineRule="auto"/>
        <w:jc w:val="center"/>
        <w:rPr>
          <w:rFonts w:ascii="Times New Roman" w:eastAsia="Times New Roman" w:hAnsi="Times New Roman" w:cs="Times New Roman"/>
          <w:sz w:val="24"/>
          <w:szCs w:val="24"/>
          <w:lang w:eastAsia="lt-LT"/>
        </w:rPr>
      </w:pPr>
    </w:p>
    <w:p w:rsidR="00AA77ED" w:rsidRDefault="00AA77ED" w:rsidP="00AA77ED">
      <w:pPr>
        <w:spacing w:after="0" w:line="240" w:lineRule="auto"/>
        <w:ind w:firstLine="1134"/>
        <w:jc w:val="both"/>
        <w:rPr>
          <w:rFonts w:ascii="Times New Roman" w:eastAsia="Times New Roman" w:hAnsi="Times New Roman" w:cs="Times New Roman"/>
          <w:sz w:val="24"/>
          <w:szCs w:val="24"/>
          <w:lang w:eastAsia="lt-LT"/>
        </w:rPr>
      </w:pPr>
      <w:bookmarkStart w:id="1" w:name="part_e3b02219c88449a29fe1e2c1300800c2"/>
      <w:bookmarkEnd w:id="1"/>
      <w:r w:rsidRPr="0025258C">
        <w:rPr>
          <w:rFonts w:ascii="Times New Roman" w:eastAsia="Times New Roman" w:hAnsi="Times New Roman" w:cs="Times New Roman"/>
          <w:sz w:val="24"/>
          <w:szCs w:val="24"/>
          <w:lang w:eastAsia="lt-LT"/>
        </w:rPr>
        <w:t xml:space="preserve">1. Smurto ir patyčių prevencijos ir intervencijos vykdymo Panevėžio </w:t>
      </w:r>
      <w:r>
        <w:rPr>
          <w:rFonts w:ascii="Times New Roman" w:eastAsia="Times New Roman" w:hAnsi="Times New Roman" w:cs="Times New Roman"/>
          <w:sz w:val="24"/>
          <w:szCs w:val="24"/>
          <w:lang w:eastAsia="lt-LT"/>
        </w:rPr>
        <w:t>lopšelyje-darželyje „Dobilas“</w:t>
      </w:r>
      <w:r w:rsidRPr="0025258C">
        <w:rPr>
          <w:rFonts w:ascii="Times New Roman" w:eastAsia="Times New Roman" w:hAnsi="Times New Roman" w:cs="Times New Roman"/>
          <w:sz w:val="24"/>
          <w:szCs w:val="24"/>
          <w:lang w:eastAsia="lt-LT"/>
        </w:rPr>
        <w:t xml:space="preserve"> tvarkos aprašas (toliau – Tvarkos aprašas) nustato mokyklos prevencijos ir intervencijos priemonių sistemą saug</w:t>
      </w:r>
      <w:r>
        <w:rPr>
          <w:rFonts w:ascii="Times New Roman" w:eastAsia="Times New Roman" w:hAnsi="Times New Roman" w:cs="Times New Roman"/>
          <w:sz w:val="24"/>
          <w:szCs w:val="24"/>
          <w:lang w:eastAsia="lt-LT"/>
        </w:rPr>
        <w:t>i</w:t>
      </w:r>
      <w:r w:rsidRPr="0025258C">
        <w:rPr>
          <w:rFonts w:ascii="Times New Roman" w:eastAsia="Times New Roman" w:hAnsi="Times New Roman" w:cs="Times New Roman"/>
          <w:sz w:val="24"/>
          <w:szCs w:val="24"/>
          <w:lang w:eastAsia="lt-LT"/>
        </w:rPr>
        <w:t xml:space="preserve">ai nuo smurto ir patyčių (įskaitant ir patyčias kibernetinėje </w:t>
      </w:r>
      <w:r>
        <w:rPr>
          <w:rFonts w:ascii="Times New Roman" w:eastAsia="Times New Roman" w:hAnsi="Times New Roman" w:cs="Times New Roman"/>
          <w:sz w:val="24"/>
          <w:szCs w:val="24"/>
          <w:lang w:eastAsia="lt-LT"/>
        </w:rPr>
        <w:t>erdvėje) aplinkai kurti mokykloje</w:t>
      </w:r>
      <w:r w:rsidRPr="0025258C">
        <w:rPr>
          <w:rFonts w:ascii="Times New Roman" w:eastAsia="Times New Roman" w:hAnsi="Times New Roman" w:cs="Times New Roman"/>
          <w:sz w:val="24"/>
          <w:szCs w:val="24"/>
          <w:lang w:eastAsia="lt-LT"/>
        </w:rPr>
        <w:t>, vykdančio</w:t>
      </w:r>
      <w:r>
        <w:rPr>
          <w:rFonts w:ascii="Times New Roman" w:eastAsia="Times New Roman" w:hAnsi="Times New Roman" w:cs="Times New Roman"/>
          <w:sz w:val="24"/>
          <w:szCs w:val="24"/>
          <w:lang w:eastAsia="lt-LT"/>
        </w:rPr>
        <w:t>j</w:t>
      </w:r>
      <w:r w:rsidRPr="0025258C">
        <w:rPr>
          <w:rFonts w:ascii="Times New Roman" w:eastAsia="Times New Roman" w:hAnsi="Times New Roman" w:cs="Times New Roman"/>
          <w:sz w:val="24"/>
          <w:szCs w:val="24"/>
          <w:lang w:eastAsia="lt-LT"/>
        </w:rPr>
        <w:t xml:space="preserve">e </w:t>
      </w:r>
      <w:r>
        <w:rPr>
          <w:rFonts w:ascii="Times New Roman" w:eastAsia="Times New Roman" w:hAnsi="Times New Roman" w:cs="Times New Roman"/>
          <w:sz w:val="24"/>
          <w:szCs w:val="24"/>
          <w:lang w:eastAsia="lt-LT"/>
        </w:rPr>
        <w:t xml:space="preserve">ikimokyklinio, priešmokyklinio </w:t>
      </w:r>
      <w:r w:rsidRPr="0025258C">
        <w:rPr>
          <w:rFonts w:ascii="Times New Roman" w:eastAsia="Times New Roman" w:hAnsi="Times New Roman" w:cs="Times New Roman"/>
          <w:sz w:val="24"/>
          <w:szCs w:val="24"/>
          <w:lang w:eastAsia="lt-LT"/>
        </w:rPr>
        <w:t>švietimo programas (toliau – mokykla).</w:t>
      </w:r>
      <w:bookmarkStart w:id="2" w:name="part_4267fd1ac71d4637895b415f1e3fd2a6"/>
      <w:bookmarkEnd w:id="2"/>
    </w:p>
    <w:p w:rsidR="00AA77ED" w:rsidRPr="0025258C" w:rsidRDefault="00AA77ED" w:rsidP="00AA77ED">
      <w:pPr>
        <w:spacing w:after="0" w:line="240" w:lineRule="auto"/>
        <w:ind w:firstLine="1134"/>
        <w:jc w:val="both"/>
        <w:rPr>
          <w:rFonts w:ascii="Times New Roman" w:eastAsia="Times New Roman" w:hAnsi="Times New Roman" w:cs="Times New Roman"/>
          <w:sz w:val="24"/>
          <w:szCs w:val="24"/>
          <w:lang w:eastAsia="lt-LT"/>
        </w:rPr>
      </w:pPr>
      <w:r w:rsidRPr="0025258C">
        <w:rPr>
          <w:rFonts w:ascii="Times New Roman" w:eastAsia="Times New Roman" w:hAnsi="Times New Roman" w:cs="Times New Roman"/>
          <w:sz w:val="24"/>
          <w:szCs w:val="24"/>
          <w:lang w:eastAsia="lt-LT"/>
        </w:rPr>
        <w:t xml:space="preserve">2. Prevencijos tikslas – sukurti saugią, </w:t>
      </w:r>
      <w:r>
        <w:rPr>
          <w:rFonts w:ascii="Times New Roman" w:eastAsia="Times New Roman" w:hAnsi="Times New Roman" w:cs="Times New Roman"/>
          <w:sz w:val="24"/>
          <w:szCs w:val="24"/>
          <w:lang w:eastAsia="lt-LT"/>
        </w:rPr>
        <w:t>vaiko</w:t>
      </w:r>
      <w:r w:rsidRPr="0025258C">
        <w:rPr>
          <w:rFonts w:ascii="Times New Roman" w:eastAsia="Times New Roman" w:hAnsi="Times New Roman" w:cs="Times New Roman"/>
          <w:sz w:val="24"/>
          <w:szCs w:val="24"/>
          <w:lang w:eastAsia="lt-LT"/>
        </w:rPr>
        <w:t xml:space="preserve"> asmenybės augimui, brandai ir ugdymuisi palankią aplinką mokykloje, kurioje </w:t>
      </w:r>
      <w:r>
        <w:rPr>
          <w:rFonts w:ascii="Times New Roman" w:eastAsia="Times New Roman" w:hAnsi="Times New Roman" w:cs="Times New Roman"/>
          <w:sz w:val="24"/>
          <w:szCs w:val="24"/>
          <w:lang w:eastAsia="lt-LT"/>
        </w:rPr>
        <w:t>vaikai</w:t>
      </w:r>
      <w:r w:rsidRPr="0025258C">
        <w:rPr>
          <w:rFonts w:ascii="Times New Roman" w:eastAsia="Times New Roman" w:hAnsi="Times New Roman" w:cs="Times New Roman"/>
          <w:sz w:val="24"/>
          <w:szCs w:val="24"/>
          <w:lang w:eastAsia="lt-LT"/>
        </w:rPr>
        <w:t xml:space="preserve"> jaučiasi gerbiami, priimti, saugūs, jų nuomonė ir siūlymai yra išklausomi ir vertinami. Psichologinė </w:t>
      </w:r>
      <w:r>
        <w:rPr>
          <w:rFonts w:ascii="Times New Roman" w:eastAsia="Times New Roman" w:hAnsi="Times New Roman" w:cs="Times New Roman"/>
          <w:sz w:val="24"/>
          <w:szCs w:val="24"/>
          <w:lang w:eastAsia="lt-LT"/>
        </w:rPr>
        <w:t>vaikų</w:t>
      </w:r>
      <w:r w:rsidRPr="0025258C">
        <w:rPr>
          <w:rFonts w:ascii="Times New Roman" w:eastAsia="Times New Roman" w:hAnsi="Times New Roman" w:cs="Times New Roman"/>
          <w:sz w:val="24"/>
          <w:szCs w:val="24"/>
          <w:lang w:eastAsia="lt-LT"/>
        </w:rPr>
        <w:t xml:space="preserve"> savijauta ir saugumas mokykloje susijęs su emocine </w:t>
      </w:r>
      <w:r>
        <w:rPr>
          <w:rFonts w:ascii="Times New Roman" w:eastAsia="Times New Roman" w:hAnsi="Times New Roman" w:cs="Times New Roman"/>
          <w:sz w:val="24"/>
          <w:szCs w:val="24"/>
          <w:lang w:eastAsia="lt-LT"/>
        </w:rPr>
        <w:t>vaik</w:t>
      </w:r>
      <w:r w:rsidRPr="0025258C">
        <w:rPr>
          <w:rFonts w:ascii="Times New Roman" w:eastAsia="Times New Roman" w:hAnsi="Times New Roman" w:cs="Times New Roman"/>
          <w:sz w:val="24"/>
          <w:szCs w:val="24"/>
          <w:lang w:eastAsia="lt-LT"/>
        </w:rPr>
        <w:t>ų, mokyklos darbuotojų, tėvų (toliau – mokyklos bendruomenės nariai) gerove, jų tarpusavio santykiais. Prevencija</w:t>
      </w:r>
      <w:r w:rsidRPr="0025258C">
        <w:rPr>
          <w:rFonts w:ascii="Times New Roman" w:eastAsia="Times New Roman" w:hAnsi="Times New Roman" w:cs="Times New Roman"/>
          <w:b/>
          <w:bCs/>
          <w:sz w:val="24"/>
          <w:szCs w:val="24"/>
          <w:lang w:eastAsia="lt-LT"/>
        </w:rPr>
        <w:t xml:space="preserve"> </w:t>
      </w:r>
      <w:r w:rsidRPr="0025258C">
        <w:rPr>
          <w:rFonts w:ascii="Times New Roman" w:eastAsia="Times New Roman" w:hAnsi="Times New Roman" w:cs="Times New Roman"/>
          <w:sz w:val="24"/>
          <w:szCs w:val="24"/>
          <w:lang w:eastAsia="lt-LT"/>
        </w:rPr>
        <w:t>yra nuolatinis, cikliškas (ne baigtinis) procesas, apimantis esamų arba potencialiai galimų problemų identifikavimą, tinkamų priemonių joms spręsti parinkimą ir vykdymą, poveikio į(</w:t>
      </w:r>
      <w:proofErr w:type="spellStart"/>
      <w:r w:rsidRPr="0025258C">
        <w:rPr>
          <w:rFonts w:ascii="Times New Roman" w:eastAsia="Times New Roman" w:hAnsi="Times New Roman" w:cs="Times New Roman"/>
          <w:sz w:val="24"/>
          <w:szCs w:val="24"/>
          <w:lang w:eastAsia="lt-LT"/>
        </w:rPr>
        <w:t>si</w:t>
      </w:r>
      <w:proofErr w:type="spellEnd"/>
      <w:r w:rsidRPr="0025258C">
        <w:rPr>
          <w:rFonts w:ascii="Times New Roman" w:eastAsia="Times New Roman" w:hAnsi="Times New Roman" w:cs="Times New Roman"/>
          <w:sz w:val="24"/>
          <w:szCs w:val="24"/>
          <w:lang w:eastAsia="lt-LT"/>
        </w:rPr>
        <w:t>)vertinimą ir tolesnių veiksmų planavimą.</w:t>
      </w:r>
    </w:p>
    <w:p w:rsidR="00AA77ED" w:rsidRPr="0025258C" w:rsidRDefault="00AA77ED" w:rsidP="00AA77ED">
      <w:pPr>
        <w:spacing w:after="0" w:line="240" w:lineRule="auto"/>
        <w:ind w:firstLine="1134"/>
        <w:jc w:val="both"/>
        <w:rPr>
          <w:rFonts w:ascii="Times New Roman" w:eastAsia="Times New Roman" w:hAnsi="Times New Roman" w:cs="Times New Roman"/>
          <w:sz w:val="24"/>
          <w:szCs w:val="24"/>
          <w:lang w:eastAsia="lt-LT"/>
        </w:rPr>
      </w:pPr>
      <w:bookmarkStart w:id="3" w:name="part_f4e4509614ce43db95e90441b1d718fe"/>
      <w:bookmarkEnd w:id="3"/>
      <w:r w:rsidRPr="0025258C">
        <w:rPr>
          <w:rFonts w:ascii="Times New Roman" w:eastAsia="Times New Roman" w:hAnsi="Times New Roman" w:cs="Times New Roman"/>
          <w:sz w:val="24"/>
          <w:szCs w:val="24"/>
          <w:lang w:eastAsia="lt-LT"/>
        </w:rPr>
        <w:t xml:space="preserve">3. Prevencijos priemonės, nukreiptos į visus mokyklos </w:t>
      </w:r>
      <w:r>
        <w:rPr>
          <w:rFonts w:ascii="Times New Roman" w:eastAsia="Times New Roman" w:hAnsi="Times New Roman" w:cs="Times New Roman"/>
          <w:sz w:val="24"/>
          <w:szCs w:val="24"/>
          <w:lang w:eastAsia="lt-LT"/>
        </w:rPr>
        <w:t>vaik</w:t>
      </w:r>
      <w:r w:rsidRPr="0025258C">
        <w:rPr>
          <w:rFonts w:ascii="Times New Roman" w:eastAsia="Times New Roman" w:hAnsi="Times New Roman" w:cs="Times New Roman"/>
          <w:sz w:val="24"/>
          <w:szCs w:val="24"/>
          <w:lang w:eastAsia="lt-LT"/>
        </w:rPr>
        <w:t xml:space="preserve">us, padeda išvengti problemų (pvz., patyčių ar kitokio smurto) atsiradimo ir mažinti egzistuojančių problemų mastą. Tiems </w:t>
      </w:r>
      <w:r>
        <w:rPr>
          <w:rFonts w:ascii="Times New Roman" w:eastAsia="Times New Roman" w:hAnsi="Times New Roman" w:cs="Times New Roman"/>
          <w:sz w:val="24"/>
          <w:szCs w:val="24"/>
          <w:lang w:eastAsia="lt-LT"/>
        </w:rPr>
        <w:t>vaik</w:t>
      </w:r>
      <w:r w:rsidRPr="0025258C">
        <w:rPr>
          <w:rFonts w:ascii="Times New Roman" w:eastAsia="Times New Roman" w:hAnsi="Times New Roman" w:cs="Times New Roman"/>
          <w:sz w:val="24"/>
          <w:szCs w:val="24"/>
          <w:lang w:eastAsia="lt-LT"/>
        </w:rPr>
        <w:t>ams, kuriems visai mokyklai taikomos prevencijos priemonės nepaveikios ir jų nepakanka, taikomos papildomos prevencijos priemonės ar (ir) programos, teikiama švietimo pagalba.</w:t>
      </w:r>
    </w:p>
    <w:p w:rsidR="00AA77ED" w:rsidRPr="0025258C" w:rsidRDefault="00AA77ED" w:rsidP="00AA77ED">
      <w:pPr>
        <w:spacing w:after="0" w:line="240" w:lineRule="auto"/>
        <w:ind w:firstLine="1134"/>
        <w:jc w:val="both"/>
        <w:rPr>
          <w:rFonts w:ascii="Times New Roman" w:eastAsia="Times New Roman" w:hAnsi="Times New Roman" w:cs="Times New Roman"/>
          <w:sz w:val="24"/>
          <w:szCs w:val="24"/>
          <w:lang w:eastAsia="lt-LT"/>
        </w:rPr>
      </w:pPr>
      <w:bookmarkStart w:id="4" w:name="part_6aa3083347ce485d915ae096adb44faf"/>
      <w:bookmarkEnd w:id="4"/>
      <w:r w:rsidRPr="0025258C">
        <w:rPr>
          <w:rFonts w:ascii="Times New Roman" w:eastAsia="Times New Roman" w:hAnsi="Times New Roman" w:cs="Times New Roman"/>
          <w:color w:val="000000"/>
          <w:sz w:val="24"/>
          <w:szCs w:val="24"/>
          <w:lang w:eastAsia="lt-LT"/>
        </w:rPr>
        <w:t>4. Tvarkos aprašas remiasi šiais principais:</w:t>
      </w:r>
    </w:p>
    <w:p w:rsidR="00AA77ED" w:rsidRPr="0025258C" w:rsidRDefault="00AA77ED" w:rsidP="00AA77ED">
      <w:pPr>
        <w:spacing w:after="0" w:line="240" w:lineRule="auto"/>
        <w:ind w:firstLine="1134"/>
        <w:jc w:val="both"/>
        <w:rPr>
          <w:rFonts w:ascii="Times New Roman" w:eastAsia="Times New Roman" w:hAnsi="Times New Roman" w:cs="Times New Roman"/>
          <w:sz w:val="24"/>
          <w:szCs w:val="24"/>
          <w:lang w:eastAsia="lt-LT"/>
        </w:rPr>
      </w:pPr>
      <w:bookmarkStart w:id="5" w:name="part_af49c044c77e43ccb7b2c1eeb2911076"/>
      <w:bookmarkEnd w:id="5"/>
      <w:r w:rsidRPr="0025258C">
        <w:rPr>
          <w:rFonts w:ascii="Times New Roman" w:eastAsia="Times New Roman" w:hAnsi="Times New Roman" w:cs="Times New Roman"/>
          <w:color w:val="000000"/>
          <w:sz w:val="24"/>
          <w:szCs w:val="24"/>
          <w:lang w:eastAsia="lt-LT"/>
        </w:rPr>
        <w:t>4.1. į patyčias būtina reaguoti nepriklausomai nuo jų turinio (dėl socialinės padėties, lyties, amžiaus, seksualinės orientacijos, negalios, religinės ar tautinės priklausomybės, išskirtinių bruožų ar kt.) ir formos;</w:t>
      </w:r>
    </w:p>
    <w:p w:rsidR="00AA77ED" w:rsidRPr="0025258C" w:rsidRDefault="00AA77ED" w:rsidP="00AA77ED">
      <w:pPr>
        <w:spacing w:after="0" w:line="240" w:lineRule="auto"/>
        <w:ind w:firstLine="1134"/>
        <w:jc w:val="both"/>
        <w:rPr>
          <w:rFonts w:ascii="Times New Roman" w:eastAsia="Times New Roman" w:hAnsi="Times New Roman" w:cs="Times New Roman"/>
          <w:sz w:val="24"/>
          <w:szCs w:val="24"/>
          <w:lang w:eastAsia="lt-LT"/>
        </w:rPr>
      </w:pPr>
      <w:bookmarkStart w:id="6" w:name="part_af183bd006a342e2a5d8eb40db6cbe72"/>
      <w:bookmarkEnd w:id="6"/>
      <w:r w:rsidRPr="0025258C">
        <w:rPr>
          <w:rFonts w:ascii="Times New Roman" w:eastAsia="Times New Roman" w:hAnsi="Times New Roman" w:cs="Times New Roman"/>
          <w:color w:val="000000"/>
          <w:sz w:val="24"/>
          <w:szCs w:val="24"/>
          <w:lang w:eastAsia="lt-LT"/>
        </w:rPr>
        <w:t>4.2. kiekvienas mokyklos administracijos atstovas, mokytojas, švietimo pagalbos specialistas ar kitas darbuotojas, pastebėjęs ar sužinojęs apie patyčias, turi reaguoti ir stabdyti;</w:t>
      </w:r>
    </w:p>
    <w:p w:rsidR="00AA77ED" w:rsidRPr="0025258C" w:rsidRDefault="00AA77ED" w:rsidP="00AA77ED">
      <w:pPr>
        <w:spacing w:after="0" w:line="240" w:lineRule="auto"/>
        <w:ind w:firstLine="1134"/>
        <w:jc w:val="both"/>
        <w:rPr>
          <w:rFonts w:ascii="Times New Roman" w:eastAsia="Times New Roman" w:hAnsi="Times New Roman" w:cs="Times New Roman"/>
          <w:sz w:val="24"/>
          <w:szCs w:val="24"/>
          <w:lang w:eastAsia="lt-LT"/>
        </w:rPr>
      </w:pPr>
      <w:bookmarkStart w:id="7" w:name="part_ecc4f2e4dcf2406daa22cb266f911bc6"/>
      <w:bookmarkEnd w:id="7"/>
      <w:r w:rsidRPr="0025258C">
        <w:rPr>
          <w:rFonts w:ascii="Times New Roman" w:eastAsia="Times New Roman" w:hAnsi="Times New Roman" w:cs="Times New Roman"/>
          <w:color w:val="000000"/>
          <w:sz w:val="24"/>
          <w:szCs w:val="24"/>
          <w:lang w:eastAsia="lt-LT"/>
        </w:rPr>
        <w:t>4.3. veiksmų turi būti imamasi visais atvejais, nepriklausomai nuo pranešančiųjų apie patyčias amžiaus ir pareigų, nepriklausomai nuo besityčiojančiųjų ar patiriančių patyčias amžiaus ir pareigų.</w:t>
      </w:r>
    </w:p>
    <w:p w:rsidR="00AA77ED"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bookmarkStart w:id="8" w:name="part_b0cb984c65434f3ea011d84609dd7c63"/>
      <w:bookmarkEnd w:id="8"/>
      <w:r w:rsidRPr="0025258C">
        <w:rPr>
          <w:rFonts w:ascii="Times New Roman" w:eastAsia="Times New Roman" w:hAnsi="Times New Roman" w:cs="Times New Roman"/>
          <w:color w:val="000000"/>
          <w:sz w:val="24"/>
          <w:szCs w:val="24"/>
          <w:lang w:eastAsia="lt-LT"/>
        </w:rPr>
        <w:t>5. Tvarkos apraše vartojamos sąvokos:</w:t>
      </w:r>
      <w:bookmarkStart w:id="9" w:name="part_b87e181853c947e1858ebbb34aca2b3c"/>
      <w:bookmarkEnd w:id="9"/>
    </w:p>
    <w:p w:rsidR="00AA77ED" w:rsidRDefault="00AA77ED" w:rsidP="00AA77ED">
      <w:pPr>
        <w:spacing w:after="0" w:line="240" w:lineRule="auto"/>
        <w:ind w:firstLine="1134"/>
        <w:jc w:val="both"/>
        <w:rPr>
          <w:rFonts w:ascii="Times New Roman" w:eastAsia="Times New Roman" w:hAnsi="Times New Roman" w:cs="Times New Roman"/>
          <w:sz w:val="24"/>
          <w:szCs w:val="24"/>
          <w:lang w:eastAsia="lt-LT"/>
        </w:rPr>
      </w:pPr>
      <w:r w:rsidRPr="0025258C">
        <w:rPr>
          <w:rFonts w:ascii="Times New Roman" w:eastAsia="Times New Roman" w:hAnsi="Times New Roman" w:cs="Times New Roman"/>
          <w:color w:val="000000"/>
          <w:sz w:val="24"/>
          <w:szCs w:val="24"/>
          <w:lang w:eastAsia="lt-LT"/>
        </w:rPr>
        <w:t xml:space="preserve">5.1. </w:t>
      </w:r>
      <w:r w:rsidRPr="0025258C">
        <w:rPr>
          <w:rFonts w:ascii="Times New Roman" w:eastAsia="Times New Roman" w:hAnsi="Times New Roman" w:cs="Times New Roman"/>
          <w:b/>
          <w:bCs/>
          <w:color w:val="000000"/>
          <w:sz w:val="24"/>
          <w:szCs w:val="24"/>
          <w:lang w:eastAsia="lt-LT"/>
        </w:rPr>
        <w:t>Patyčios</w:t>
      </w:r>
      <w:r w:rsidRPr="0025258C">
        <w:rPr>
          <w:rFonts w:ascii="Times New Roman" w:eastAsia="Times New Roman" w:hAnsi="Times New Roman" w:cs="Times New Roman"/>
          <w:color w:val="000000"/>
          <w:sz w:val="24"/>
          <w:szCs w:val="24"/>
          <w:lang w:eastAsia="lt-LT"/>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w:t>
      </w:r>
      <w:r>
        <w:rPr>
          <w:rFonts w:ascii="Times New Roman" w:eastAsia="Times New Roman" w:hAnsi="Times New Roman" w:cs="Times New Roman"/>
          <w:color w:val="000000"/>
          <w:sz w:val="24"/>
          <w:szCs w:val="24"/>
          <w:lang w:eastAsia="lt-LT"/>
        </w:rPr>
        <w:t>rai puolant ir/ar užgauliojant) ir/</w:t>
      </w:r>
      <w:r w:rsidRPr="0025258C">
        <w:rPr>
          <w:rFonts w:ascii="Times New Roman" w:eastAsia="Times New Roman" w:hAnsi="Times New Roman" w:cs="Times New Roman"/>
          <w:color w:val="000000"/>
          <w:sz w:val="24"/>
          <w:szCs w:val="24"/>
          <w:lang w:eastAsia="lt-LT"/>
        </w:rPr>
        <w:t>ar netiesioginės (skaudinant be tiesioginės agresijos):</w:t>
      </w:r>
      <w:bookmarkStart w:id="10" w:name="part_55b37f5eaeaa43e2aba4c4e2ecd664f0"/>
      <w:bookmarkEnd w:id="10"/>
    </w:p>
    <w:p w:rsidR="00AA77ED" w:rsidRPr="00BF3CF6" w:rsidRDefault="00AA77ED" w:rsidP="00AA77ED">
      <w:pPr>
        <w:pStyle w:val="Sraopastraipa"/>
        <w:numPr>
          <w:ilvl w:val="2"/>
          <w:numId w:val="1"/>
        </w:numPr>
        <w:tabs>
          <w:tab w:val="left" w:pos="1701"/>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color w:val="000000"/>
          <w:sz w:val="24"/>
          <w:szCs w:val="24"/>
          <w:lang w:eastAsia="lt-LT"/>
        </w:rPr>
        <w:t>žodinės patyčios: pravardžiavimas, grasinimas, ujimas, užgauliojimas, užkabinėjimas, erzinimas, žeminimas ir kt.;</w:t>
      </w:r>
      <w:bookmarkStart w:id="11" w:name="part_6e62ef4b73d246a89d6b88804087df64"/>
      <w:bookmarkEnd w:id="11"/>
    </w:p>
    <w:p w:rsidR="00AA77ED" w:rsidRPr="00BF3CF6" w:rsidRDefault="00AA77ED" w:rsidP="00AA77ED">
      <w:pPr>
        <w:pStyle w:val="Sraopastraipa"/>
        <w:numPr>
          <w:ilvl w:val="2"/>
          <w:numId w:val="1"/>
        </w:numPr>
        <w:tabs>
          <w:tab w:val="left" w:pos="1701"/>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color w:val="000000"/>
          <w:sz w:val="24"/>
          <w:szCs w:val="24"/>
          <w:lang w:eastAsia="lt-LT"/>
        </w:rPr>
        <w:t>fizinės patyčios: mušimas, spardymas, spaudimas, dusinimas, užkabinėjimas, turtinė žala ir kt.;</w:t>
      </w:r>
      <w:bookmarkStart w:id="12" w:name="part_d7b5e3eca023429892c25b3176dcf416"/>
      <w:bookmarkEnd w:id="12"/>
    </w:p>
    <w:p w:rsidR="00AA77ED" w:rsidRPr="00BF3CF6" w:rsidRDefault="00AA77ED" w:rsidP="00AA77ED">
      <w:pPr>
        <w:pStyle w:val="Sraopastraipa"/>
        <w:numPr>
          <w:ilvl w:val="2"/>
          <w:numId w:val="1"/>
        </w:numPr>
        <w:tabs>
          <w:tab w:val="left" w:pos="1701"/>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color w:val="000000"/>
          <w:sz w:val="24"/>
          <w:szCs w:val="24"/>
          <w:lang w:eastAsia="lt-LT"/>
        </w:rPr>
        <w:t>socialinės patyčios: socialinė izoliacija arba tyčinė atskirtis, gandų skleidimas ir kt.;</w:t>
      </w:r>
      <w:bookmarkStart w:id="13" w:name="part_48428b1589ce4fb58b98ca7ffcb0ae40"/>
      <w:bookmarkEnd w:id="13"/>
    </w:p>
    <w:p w:rsidR="00AA77ED" w:rsidRPr="00BF3CF6" w:rsidRDefault="00AA77ED" w:rsidP="00AA77ED">
      <w:pPr>
        <w:pStyle w:val="Sraopastraipa"/>
        <w:numPr>
          <w:ilvl w:val="2"/>
          <w:numId w:val="1"/>
        </w:numPr>
        <w:tabs>
          <w:tab w:val="left" w:pos="1701"/>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color w:val="000000"/>
          <w:sz w:val="24"/>
          <w:szCs w:val="24"/>
          <w:lang w:eastAsia="lt-LT"/>
        </w:rPr>
        <w:lastRenderedPageBreak/>
        <w:t>patyčios kibernetinėje erdvėje: skaudinančių ir gąsdinančių asmeninių tekstinių žinučių i</w:t>
      </w:r>
      <w:r>
        <w:rPr>
          <w:rFonts w:ascii="Times New Roman" w:eastAsia="Times New Roman" w:hAnsi="Times New Roman" w:cs="Times New Roman"/>
          <w:color w:val="000000"/>
          <w:sz w:val="24"/>
          <w:szCs w:val="24"/>
          <w:lang w:eastAsia="lt-LT"/>
        </w:rPr>
        <w:t>r/</w:t>
      </w:r>
      <w:r w:rsidRPr="00BF3CF6">
        <w:rPr>
          <w:rFonts w:ascii="Times New Roman" w:eastAsia="Times New Roman" w:hAnsi="Times New Roman" w:cs="Times New Roman"/>
          <w:color w:val="000000"/>
          <w:sz w:val="24"/>
          <w:szCs w:val="24"/>
          <w:lang w:eastAsia="lt-LT"/>
        </w:rPr>
        <w:t>ar paveikslėlių siuntinėjimas, viešas gandų skleidimas, asmeninių duomenų ir komentarų skelbimas, tapatybės pasisavinimas siekiant sugriauti gerą vardą arba santykius, pažeminti ir kt.</w:t>
      </w:r>
    </w:p>
    <w:p w:rsidR="00AA77ED" w:rsidRPr="00BF3CF6" w:rsidRDefault="00AA77ED" w:rsidP="00AA77ED">
      <w:pPr>
        <w:pStyle w:val="Sraopastraipa"/>
        <w:numPr>
          <w:ilvl w:val="1"/>
          <w:numId w:val="1"/>
        </w:numPr>
        <w:tabs>
          <w:tab w:val="left" w:pos="1560"/>
        </w:tabs>
        <w:spacing w:after="0" w:line="240" w:lineRule="auto"/>
        <w:ind w:left="0" w:firstLine="1134"/>
        <w:jc w:val="both"/>
        <w:rPr>
          <w:rFonts w:ascii="Times New Roman" w:eastAsia="Times New Roman" w:hAnsi="Times New Roman" w:cs="Times New Roman"/>
          <w:sz w:val="24"/>
          <w:szCs w:val="24"/>
          <w:lang w:eastAsia="lt-LT"/>
        </w:rPr>
      </w:pPr>
      <w:bookmarkStart w:id="14" w:name="part_b3244a231c0543b5be6bfa9c9e06760b"/>
      <w:bookmarkEnd w:id="14"/>
      <w:r w:rsidRPr="00BF3CF6">
        <w:rPr>
          <w:rFonts w:ascii="Times New Roman" w:eastAsia="Times New Roman" w:hAnsi="Times New Roman" w:cs="Times New Roman"/>
          <w:b/>
          <w:bCs/>
          <w:color w:val="000000"/>
          <w:sz w:val="24"/>
          <w:szCs w:val="24"/>
          <w:lang w:eastAsia="lt-LT"/>
        </w:rPr>
        <w:t>Patyčias patiriantis vaikas</w:t>
      </w:r>
      <w:r w:rsidRPr="00BF3CF6">
        <w:rPr>
          <w:rFonts w:ascii="Times New Roman" w:eastAsia="Times New Roman" w:hAnsi="Times New Roman" w:cs="Times New Roman"/>
          <w:color w:val="000000"/>
          <w:sz w:val="24"/>
          <w:szCs w:val="24"/>
          <w:lang w:eastAsia="lt-LT"/>
        </w:rPr>
        <w:t xml:space="preserve"> –  iš kurio yra tyčiojamasi.</w:t>
      </w:r>
      <w:bookmarkStart w:id="15" w:name="part_94e92a6f26684b4ebeab92dfedf8ff03"/>
      <w:bookmarkEnd w:id="15"/>
    </w:p>
    <w:p w:rsidR="00AA77ED" w:rsidRPr="00BF3CF6" w:rsidRDefault="00AA77ED" w:rsidP="00AA77ED">
      <w:pPr>
        <w:pStyle w:val="Sraopastraipa"/>
        <w:numPr>
          <w:ilvl w:val="1"/>
          <w:numId w:val="1"/>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b/>
          <w:bCs/>
          <w:color w:val="000000"/>
          <w:sz w:val="24"/>
          <w:szCs w:val="24"/>
          <w:lang w:eastAsia="lt-LT"/>
        </w:rPr>
        <w:t>Besityčiojantysis</w:t>
      </w:r>
      <w:r w:rsidRPr="00BF3CF6">
        <w:rPr>
          <w:rFonts w:ascii="Times New Roman" w:eastAsia="Times New Roman" w:hAnsi="Times New Roman" w:cs="Times New Roman"/>
          <w:color w:val="000000"/>
          <w:sz w:val="24"/>
          <w:szCs w:val="24"/>
          <w:lang w:eastAsia="lt-LT"/>
        </w:rPr>
        <w:t xml:space="preserve"> – vaikas ar suaugusysis, inicijuojantis patyčias ir/ar prisidedantis prie jų.</w:t>
      </w:r>
      <w:bookmarkStart w:id="16" w:name="part_109ded2bb502444ea54fdb8d7e74e8ee"/>
      <w:bookmarkEnd w:id="16"/>
    </w:p>
    <w:p w:rsidR="00AA77ED" w:rsidRPr="00BF3CF6" w:rsidRDefault="00AA77ED" w:rsidP="00AA77ED">
      <w:pPr>
        <w:pStyle w:val="Sraopastraipa"/>
        <w:numPr>
          <w:ilvl w:val="1"/>
          <w:numId w:val="1"/>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b/>
          <w:bCs/>
          <w:color w:val="000000"/>
          <w:sz w:val="24"/>
          <w:szCs w:val="24"/>
          <w:lang w:eastAsia="lt-LT"/>
        </w:rPr>
        <w:t xml:space="preserve">Patyčias patiriantis suaugusysis </w:t>
      </w:r>
      <w:r w:rsidRPr="00BF3CF6">
        <w:rPr>
          <w:rFonts w:ascii="Times New Roman" w:eastAsia="Times New Roman" w:hAnsi="Times New Roman" w:cs="Times New Roman"/>
          <w:color w:val="000000"/>
          <w:sz w:val="24"/>
          <w:szCs w:val="24"/>
          <w:lang w:eastAsia="lt-LT"/>
        </w:rPr>
        <w:t>– administracijos atstovas, mokytojas, švietimo pagalbos specialistas ar kitas darbuotojas, iš kurio tyčiojasi vaikas (-ai).</w:t>
      </w:r>
      <w:bookmarkStart w:id="17" w:name="part_83f0c0feca87429586c238f27947cfe9"/>
      <w:bookmarkEnd w:id="17"/>
    </w:p>
    <w:p w:rsidR="00AA77ED" w:rsidRPr="00BF3CF6" w:rsidRDefault="00AA77ED" w:rsidP="00AA77ED">
      <w:pPr>
        <w:pStyle w:val="Sraopastraipa"/>
        <w:numPr>
          <w:ilvl w:val="1"/>
          <w:numId w:val="1"/>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b/>
          <w:bCs/>
          <w:color w:val="000000"/>
          <w:sz w:val="24"/>
          <w:szCs w:val="24"/>
          <w:lang w:eastAsia="lt-LT"/>
        </w:rPr>
        <w:t>Patyčių stebėtojas</w:t>
      </w:r>
      <w:r w:rsidRPr="00BF3CF6">
        <w:rPr>
          <w:rFonts w:ascii="Times New Roman" w:eastAsia="Times New Roman" w:hAnsi="Times New Roman" w:cs="Times New Roman"/>
          <w:color w:val="000000"/>
          <w:sz w:val="24"/>
          <w:szCs w:val="24"/>
          <w:lang w:eastAsia="lt-LT"/>
        </w:rPr>
        <w:t xml:space="preserve"> – vaikas, matantis ar žinantis apie patyčias.</w:t>
      </w:r>
      <w:bookmarkStart w:id="18" w:name="part_bc0f94f5879c4ee7a8996485627d49d5"/>
      <w:bookmarkEnd w:id="18"/>
    </w:p>
    <w:p w:rsidR="00AA77ED" w:rsidRPr="00BF3CF6" w:rsidRDefault="00AA77ED" w:rsidP="00AA77ED">
      <w:pPr>
        <w:pStyle w:val="Sraopastraipa"/>
        <w:numPr>
          <w:ilvl w:val="1"/>
          <w:numId w:val="1"/>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b/>
          <w:bCs/>
          <w:color w:val="000000"/>
          <w:sz w:val="24"/>
          <w:szCs w:val="24"/>
          <w:lang w:eastAsia="lt-LT"/>
        </w:rPr>
        <w:t>Prevencinė veikla</w:t>
      </w:r>
      <w:r w:rsidRPr="00BF3CF6">
        <w:rPr>
          <w:rFonts w:ascii="Times New Roman" w:eastAsia="Times New Roman" w:hAnsi="Times New Roman" w:cs="Times New Roman"/>
          <w:color w:val="000000"/>
          <w:sz w:val="24"/>
          <w:szCs w:val="24"/>
          <w:lang w:eastAsia="lt-LT"/>
        </w:rPr>
        <w:t xml:space="preserve"> – planingų ir sistemingų priemonių veikla, skirta patyčių rizikai mažinti imantis mokyklos bendruomenės narių (vaikų, administracijos atstovų, mokytojų, švietimo pagalbos specialistų, kitų darbuotojų, tėvų (globėjų, rūpintojų) švietimo, informavimo ir kitų priemonių.</w:t>
      </w:r>
      <w:bookmarkStart w:id="19" w:name="part_edbb26282459445da044f0f94c7759b6"/>
      <w:bookmarkEnd w:id="19"/>
    </w:p>
    <w:p w:rsidR="00AA77ED" w:rsidRPr="00BF3CF6" w:rsidRDefault="00AA77ED" w:rsidP="00AA77ED">
      <w:pPr>
        <w:pStyle w:val="Sraopastraipa"/>
        <w:numPr>
          <w:ilvl w:val="1"/>
          <w:numId w:val="1"/>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b/>
          <w:bCs/>
          <w:color w:val="000000"/>
          <w:sz w:val="24"/>
          <w:szCs w:val="24"/>
          <w:lang w:eastAsia="lt-LT"/>
        </w:rPr>
        <w:t>Patyčių intervencija</w:t>
      </w:r>
      <w:r w:rsidRPr="00BF3CF6">
        <w:rPr>
          <w:rFonts w:ascii="Times New Roman" w:eastAsia="Times New Roman" w:hAnsi="Times New Roman" w:cs="Times New Roman"/>
          <w:color w:val="000000"/>
          <w:sz w:val="24"/>
          <w:szCs w:val="24"/>
          <w:lang w:eastAsia="lt-LT"/>
        </w:rPr>
        <w:t xml:space="preserve"> – </w:t>
      </w:r>
      <w:r w:rsidRPr="00BF3CF6">
        <w:rPr>
          <w:rFonts w:ascii="Times New Roman" w:eastAsia="Times New Roman" w:hAnsi="Times New Roman" w:cs="Times New Roman"/>
          <w:sz w:val="24"/>
          <w:szCs w:val="24"/>
          <w:lang w:eastAsia="lt-LT"/>
        </w:rPr>
        <w:t>mokyklos vadovo, pavaduotojų, mokytojų, švietimo pagalbos specialistų ir kitų mokyklos darbuotojų (toliau – mokyklos darbuotojai) koordinuoti veiksmai, nukreipti į smurto ir patyčių stabdymą, taip pat – švietimo pagalbos priemonių visuma</w:t>
      </w:r>
      <w:r w:rsidRPr="00BF3CF6">
        <w:rPr>
          <w:rFonts w:ascii="Times New Roman" w:eastAsia="Times New Roman" w:hAnsi="Times New Roman" w:cs="Times New Roman"/>
          <w:color w:val="000000"/>
          <w:sz w:val="24"/>
          <w:szCs w:val="24"/>
          <w:lang w:eastAsia="lt-LT"/>
        </w:rPr>
        <w:t>.</w:t>
      </w:r>
      <w:bookmarkStart w:id="20" w:name="part_5cdea95628fd4e09b1a144928e4e8ce8"/>
      <w:bookmarkEnd w:id="20"/>
    </w:p>
    <w:p w:rsidR="00AA77ED" w:rsidRPr="00BF3CF6" w:rsidRDefault="00AA77ED" w:rsidP="00AA77ED">
      <w:pPr>
        <w:pStyle w:val="Sraopastraipa"/>
        <w:numPr>
          <w:ilvl w:val="1"/>
          <w:numId w:val="1"/>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b/>
          <w:bCs/>
          <w:color w:val="000000"/>
          <w:sz w:val="24"/>
          <w:szCs w:val="24"/>
          <w:lang w:eastAsia="lt-LT"/>
        </w:rPr>
        <w:t>Patyčių prevencijos ir intervencijos stebėsena</w:t>
      </w:r>
      <w:r w:rsidRPr="00BF3CF6">
        <w:rPr>
          <w:rFonts w:ascii="Times New Roman" w:eastAsia="Times New Roman" w:hAnsi="Times New Roman" w:cs="Times New Roman"/>
          <w:color w:val="000000"/>
          <w:sz w:val="24"/>
          <w:szCs w:val="24"/>
          <w:lang w:eastAsia="lt-LT"/>
        </w:rPr>
        <w:t xml:space="preserve"> – patyčių situacijos mokykloje stebėjimas renkant, analizuojant faktus ir informaciją, svarbią šio reiškinio geresniam pažinimui ir valdymui, reiškinio tolesnės raidos ir galimo poveikio prognozavimas.</w:t>
      </w:r>
      <w:bookmarkStart w:id="21" w:name="part_9a64b293f07640d58603470a56f31a93"/>
      <w:bookmarkEnd w:id="21"/>
    </w:p>
    <w:p w:rsidR="00AA77ED" w:rsidRPr="00BF3CF6" w:rsidRDefault="00AA77ED" w:rsidP="00AA77ED">
      <w:pPr>
        <w:pStyle w:val="Sraopastraipa"/>
        <w:numPr>
          <w:ilvl w:val="1"/>
          <w:numId w:val="1"/>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BF3CF6">
        <w:rPr>
          <w:rFonts w:ascii="Times New Roman" w:eastAsia="Times New Roman" w:hAnsi="Times New Roman" w:cs="Times New Roman"/>
          <w:color w:val="000000"/>
          <w:sz w:val="24"/>
          <w:szCs w:val="24"/>
          <w:lang w:eastAsia="lt-LT"/>
        </w:rPr>
        <w:t>S</w:t>
      </w:r>
      <w:r w:rsidRPr="00BF3CF6">
        <w:rPr>
          <w:rFonts w:ascii="Times New Roman" w:eastAsia="Times New Roman" w:hAnsi="Times New Roman" w:cs="Times New Roman"/>
          <w:b/>
          <w:bCs/>
          <w:color w:val="000000"/>
          <w:sz w:val="24"/>
          <w:szCs w:val="24"/>
          <w:lang w:eastAsia="lt-LT"/>
        </w:rPr>
        <w:t>ocialinės ir emocinės kompetencijos</w:t>
      </w:r>
      <w:r w:rsidRPr="00BF3CF6">
        <w:rPr>
          <w:rFonts w:ascii="Times New Roman" w:eastAsia="Times New Roman" w:hAnsi="Times New Roman" w:cs="Times New Roman"/>
          <w:color w:val="000000"/>
          <w:sz w:val="24"/>
          <w:szCs w:val="24"/>
          <w:lang w:eastAsia="lt-LT"/>
        </w:rPr>
        <w:t xml:space="preserve"> – vaik</w:t>
      </w:r>
      <w:r w:rsidRPr="00BF3CF6">
        <w:rPr>
          <w:rFonts w:ascii="Times New Roman" w:eastAsia="Times New Roman" w:hAnsi="Times New Roman" w:cs="Times New Roman"/>
          <w:sz w:val="24"/>
          <w:szCs w:val="24"/>
          <w:lang w:eastAsia="lt-LT"/>
        </w:rPr>
        <w:t xml:space="preserve">ų savęs pažinimo, </w:t>
      </w:r>
      <w:proofErr w:type="spellStart"/>
      <w:r w:rsidRPr="00BF3CF6">
        <w:rPr>
          <w:rFonts w:ascii="Times New Roman" w:eastAsia="Times New Roman" w:hAnsi="Times New Roman" w:cs="Times New Roman"/>
          <w:sz w:val="24"/>
          <w:szCs w:val="24"/>
          <w:lang w:eastAsia="lt-LT"/>
        </w:rPr>
        <w:t>empatijos</w:t>
      </w:r>
      <w:proofErr w:type="spellEnd"/>
      <w:r w:rsidRPr="00BF3CF6">
        <w:rPr>
          <w:rFonts w:ascii="Times New Roman" w:eastAsia="Times New Roman" w:hAnsi="Times New Roman" w:cs="Times New Roman"/>
          <w:sz w:val="24"/>
          <w:szCs w:val="24"/>
          <w:lang w:eastAsia="lt-LT"/>
        </w:rPr>
        <w:t xml:space="preserve">, problemų ir konfliktų sprendimo, pykčio valdymo, streso </w:t>
      </w:r>
      <w:proofErr w:type="spellStart"/>
      <w:r w:rsidRPr="00BF3CF6">
        <w:rPr>
          <w:rFonts w:ascii="Times New Roman" w:eastAsia="Times New Roman" w:hAnsi="Times New Roman" w:cs="Times New Roman"/>
          <w:sz w:val="24"/>
          <w:szCs w:val="24"/>
          <w:lang w:eastAsia="lt-LT"/>
        </w:rPr>
        <w:t>įveikos</w:t>
      </w:r>
      <w:proofErr w:type="spellEnd"/>
      <w:r w:rsidRPr="00BF3CF6">
        <w:rPr>
          <w:rFonts w:ascii="Times New Roman" w:eastAsia="Times New Roman" w:hAnsi="Times New Roman" w:cs="Times New Roman"/>
          <w:sz w:val="24"/>
          <w:szCs w:val="24"/>
          <w:lang w:eastAsia="lt-LT"/>
        </w:rPr>
        <w:t>, bendravimo ir bendradarbiavimo, kiti socialiniai įgūdžiai.</w:t>
      </w:r>
    </w:p>
    <w:p w:rsidR="00AA77ED" w:rsidRPr="0025258C" w:rsidRDefault="00AA77ED" w:rsidP="00AA77ED">
      <w:pPr>
        <w:spacing w:after="0" w:line="240" w:lineRule="auto"/>
        <w:ind w:firstLine="1134"/>
        <w:jc w:val="both"/>
        <w:rPr>
          <w:rFonts w:ascii="Times New Roman" w:eastAsia="Times New Roman" w:hAnsi="Times New Roman" w:cs="Times New Roman"/>
          <w:sz w:val="24"/>
          <w:szCs w:val="24"/>
          <w:lang w:eastAsia="lt-LT"/>
        </w:rPr>
      </w:pPr>
      <w:bookmarkStart w:id="22" w:name="part_cd0d7f92868947fbb277c905ed341baf"/>
      <w:bookmarkEnd w:id="22"/>
      <w:r w:rsidRPr="0025258C">
        <w:rPr>
          <w:rFonts w:ascii="Times New Roman" w:eastAsia="Times New Roman" w:hAnsi="Times New Roman" w:cs="Times New Roman"/>
          <w:sz w:val="24"/>
          <w:szCs w:val="24"/>
          <w:lang w:eastAsia="lt-LT"/>
        </w:rPr>
        <w:t>6. Saugios aplinkos mokykloje kūrimas apima glaudžiai tarpusavyje susijusius, integraliai veikiančius komponentus: mokyklos veiklą ir valdymą, socialinių ir emocinių kompetencijų ugdymą, pozityvaus mokyklos mikroklimato kūrimą, mokinių pozityvių vertybių formavimą ir tėvų (globėjų, rūpintojų) (toliau – tėvai) į(</w:t>
      </w:r>
      <w:proofErr w:type="spellStart"/>
      <w:r w:rsidRPr="0025258C">
        <w:rPr>
          <w:rFonts w:ascii="Times New Roman" w:eastAsia="Times New Roman" w:hAnsi="Times New Roman" w:cs="Times New Roman"/>
          <w:sz w:val="24"/>
          <w:szCs w:val="24"/>
          <w:lang w:eastAsia="lt-LT"/>
        </w:rPr>
        <w:t>si</w:t>
      </w:r>
      <w:proofErr w:type="spellEnd"/>
      <w:r w:rsidRPr="0025258C">
        <w:rPr>
          <w:rFonts w:ascii="Times New Roman" w:eastAsia="Times New Roman" w:hAnsi="Times New Roman" w:cs="Times New Roman"/>
          <w:sz w:val="24"/>
          <w:szCs w:val="24"/>
          <w:lang w:eastAsia="lt-LT"/>
        </w:rPr>
        <w:t>)traukimą.</w:t>
      </w:r>
    </w:p>
    <w:p w:rsidR="00AA77ED" w:rsidRPr="0025258C" w:rsidRDefault="00AA77ED" w:rsidP="00AA77ED">
      <w:pPr>
        <w:spacing w:after="0" w:line="240" w:lineRule="auto"/>
        <w:ind w:firstLine="1134"/>
        <w:jc w:val="both"/>
        <w:rPr>
          <w:rFonts w:ascii="Times New Roman" w:eastAsia="Times New Roman" w:hAnsi="Times New Roman" w:cs="Times New Roman"/>
          <w:sz w:val="24"/>
          <w:szCs w:val="24"/>
          <w:lang w:eastAsia="lt-LT"/>
        </w:rPr>
      </w:pPr>
      <w:bookmarkStart w:id="23" w:name="part_91e214ba01e34a379858abc389fbdd0a"/>
      <w:bookmarkEnd w:id="23"/>
      <w:r w:rsidRPr="0025258C">
        <w:rPr>
          <w:rFonts w:ascii="Times New Roman" w:eastAsia="Times New Roman" w:hAnsi="Times New Roman" w:cs="Times New Roman"/>
          <w:sz w:val="24"/>
          <w:szCs w:val="24"/>
          <w:lang w:eastAsia="lt-LT"/>
        </w:rPr>
        <w:t xml:space="preserve">7. </w:t>
      </w:r>
      <w:r w:rsidRPr="0025258C">
        <w:rPr>
          <w:rFonts w:ascii="Times New Roman" w:eastAsia="Times New Roman" w:hAnsi="Times New Roman" w:cs="Times New Roman"/>
          <w:color w:val="000000"/>
          <w:sz w:val="24"/>
          <w:szCs w:val="24"/>
          <w:lang w:eastAsia="lt-LT"/>
        </w:rPr>
        <w:t>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aktais</w:t>
      </w:r>
      <w:r>
        <w:rPr>
          <w:rFonts w:ascii="Times New Roman" w:eastAsia="Times New Roman" w:hAnsi="Times New Roman" w:cs="Times New Roman"/>
          <w:color w:val="000000"/>
          <w:sz w:val="24"/>
          <w:szCs w:val="24"/>
          <w:lang w:eastAsia="lt-LT"/>
        </w:rPr>
        <w:t xml:space="preserve">, Lietuvos Respublikos švietimo ir mokslo ministro 2017 m. kovo 22 d. įsakymu Nr. V-190 patvirtintomis „Smurto prevencijos įgyvendinimo mokyklose rekomendacijomis“, Lietuvos Respublikos švietimo ir mokslo ministro 2017 m. rugpjūčio 3 d.  įsakymu Nr. V-625 patvirtintomis „Rekomendacijomis mokykloms dėl smurto artimoje aplinkoje atpažinimo kriterijų ir veiksmų, kilus įtarimui dėl galimo smurto artimoje aplinkoje“, Panevėžio miesto savivaldybės administracijos direktoriaus </w:t>
      </w:r>
      <w:r w:rsidRPr="0025258C">
        <w:rPr>
          <w:rFonts w:ascii="Times New Roman" w:eastAsia="Times New Roman" w:hAnsi="Times New Roman" w:cs="Times New Roman"/>
          <w:sz w:val="24"/>
          <w:szCs w:val="24"/>
          <w:lang w:eastAsia="lt-LT"/>
        </w:rPr>
        <w:t>2017 m. birželio 20</w:t>
      </w:r>
      <w:r>
        <w:rPr>
          <w:rFonts w:ascii="Times New Roman" w:eastAsia="Times New Roman" w:hAnsi="Times New Roman" w:cs="Times New Roman"/>
          <w:sz w:val="24"/>
          <w:szCs w:val="24"/>
          <w:lang w:eastAsia="lt-LT"/>
        </w:rPr>
        <w:t xml:space="preserve"> d. patvirtintu </w:t>
      </w:r>
      <w:r w:rsidRPr="0025258C">
        <w:rPr>
          <w:rFonts w:ascii="Times New Roman" w:eastAsia="Times New Roman" w:hAnsi="Times New Roman" w:cs="Times New Roman"/>
          <w:sz w:val="24"/>
          <w:szCs w:val="24"/>
          <w:lang w:eastAsia="lt-LT"/>
        </w:rPr>
        <w:t xml:space="preserve"> Nr. A-602(4.1E) </w:t>
      </w:r>
      <w:r>
        <w:rPr>
          <w:rFonts w:ascii="Times New Roman" w:eastAsia="Times New Roman" w:hAnsi="Times New Roman" w:cs="Times New Roman"/>
          <w:sz w:val="24"/>
          <w:szCs w:val="24"/>
          <w:lang w:eastAsia="lt-LT"/>
        </w:rPr>
        <w:t xml:space="preserve">„Smurto ir patyčių prevencijos ir intervencijos </w:t>
      </w:r>
      <w:r w:rsidRPr="0025258C">
        <w:rPr>
          <w:rFonts w:ascii="Times New Roman" w:eastAsia="Times New Roman" w:hAnsi="Times New Roman" w:cs="Times New Roman"/>
          <w:color w:val="000000"/>
          <w:sz w:val="24"/>
          <w:szCs w:val="24"/>
          <w:lang w:eastAsia="lt-LT"/>
        </w:rPr>
        <w:t>vykdymo Panevėžio</w:t>
      </w:r>
      <w:r>
        <w:rPr>
          <w:rFonts w:ascii="Times New Roman" w:eastAsia="Times New Roman" w:hAnsi="Times New Roman" w:cs="Times New Roman"/>
          <w:color w:val="000000"/>
          <w:sz w:val="24"/>
          <w:szCs w:val="24"/>
          <w:lang w:eastAsia="lt-LT"/>
        </w:rPr>
        <w:t xml:space="preserve"> miesto mokyklose tvarkos aprašu“.</w:t>
      </w:r>
    </w:p>
    <w:p w:rsidR="00AA77ED" w:rsidRDefault="00AA77ED" w:rsidP="00AA77ED">
      <w:pPr>
        <w:spacing w:after="0" w:line="240" w:lineRule="auto"/>
        <w:ind w:firstLine="1134"/>
        <w:jc w:val="center"/>
        <w:rPr>
          <w:rFonts w:ascii="Times New Roman" w:eastAsia="Times New Roman" w:hAnsi="Times New Roman" w:cs="Times New Roman"/>
          <w:b/>
          <w:color w:val="000000"/>
          <w:sz w:val="24"/>
          <w:szCs w:val="24"/>
          <w:lang w:eastAsia="lt-LT"/>
        </w:rPr>
      </w:pPr>
    </w:p>
    <w:p w:rsidR="00AA77ED" w:rsidRDefault="00AA77ED" w:rsidP="00AA77ED">
      <w:pPr>
        <w:spacing w:after="0" w:line="240" w:lineRule="auto"/>
        <w:ind w:firstLine="1134"/>
        <w:jc w:val="center"/>
        <w:rPr>
          <w:rFonts w:ascii="Times New Roman" w:eastAsia="Times New Roman" w:hAnsi="Times New Roman" w:cs="Times New Roman"/>
          <w:b/>
          <w:color w:val="000000"/>
          <w:sz w:val="24"/>
          <w:szCs w:val="24"/>
          <w:lang w:eastAsia="lt-LT"/>
        </w:rPr>
      </w:pPr>
    </w:p>
    <w:p w:rsidR="00AA77ED"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3C049A">
        <w:rPr>
          <w:rFonts w:ascii="Times New Roman" w:eastAsia="Times New Roman" w:hAnsi="Times New Roman" w:cs="Times New Roman"/>
          <w:b/>
          <w:color w:val="000000"/>
          <w:sz w:val="24"/>
          <w:szCs w:val="24"/>
          <w:lang w:eastAsia="lt-LT"/>
        </w:rPr>
        <w:t>II. SKYRIUS</w:t>
      </w:r>
    </w:p>
    <w:p w:rsidR="00AA77ED" w:rsidRDefault="00AA77ED" w:rsidP="00AA77ED">
      <w:pPr>
        <w:spacing w:after="0" w:line="240" w:lineRule="auto"/>
        <w:ind w:firstLine="1134"/>
        <w:jc w:val="center"/>
        <w:rPr>
          <w:rFonts w:ascii="Times New Roman" w:eastAsia="Times New Roman" w:hAnsi="Times New Roman" w:cs="Times New Roman"/>
          <w:b/>
          <w:color w:val="000000"/>
          <w:sz w:val="24"/>
          <w:szCs w:val="24"/>
          <w:lang w:eastAsia="lt-LT"/>
        </w:rPr>
      </w:pPr>
    </w:p>
    <w:p w:rsidR="00AA77ED" w:rsidRPr="003C049A" w:rsidRDefault="00AA77ED" w:rsidP="00AA77ED">
      <w:pPr>
        <w:spacing w:after="0" w:line="240" w:lineRule="auto"/>
        <w:ind w:firstLine="1134"/>
        <w:jc w:val="center"/>
        <w:rPr>
          <w:rFonts w:ascii="Times New Roman" w:eastAsia="Times New Roman" w:hAnsi="Times New Roman" w:cs="Times New Roman"/>
          <w:b/>
          <w:color w:val="000000"/>
          <w:sz w:val="24"/>
          <w:szCs w:val="24"/>
          <w:lang w:eastAsia="lt-LT"/>
        </w:rPr>
      </w:pPr>
    </w:p>
    <w:p w:rsidR="00AA77ED"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3C049A">
        <w:rPr>
          <w:rFonts w:ascii="Times New Roman" w:eastAsia="Times New Roman" w:hAnsi="Times New Roman" w:cs="Times New Roman"/>
          <w:b/>
          <w:color w:val="000000"/>
          <w:sz w:val="24"/>
          <w:szCs w:val="24"/>
          <w:lang w:eastAsia="lt-LT"/>
        </w:rPr>
        <w:t>APSAUGA N</w:t>
      </w:r>
      <w:r>
        <w:rPr>
          <w:rFonts w:ascii="Times New Roman" w:eastAsia="Times New Roman" w:hAnsi="Times New Roman" w:cs="Times New Roman"/>
          <w:b/>
          <w:color w:val="000000"/>
          <w:sz w:val="24"/>
          <w:szCs w:val="24"/>
          <w:lang w:eastAsia="lt-LT"/>
        </w:rPr>
        <w:t>UO SMURTO IR PATYČIŲ MOKYKLOJE</w:t>
      </w:r>
    </w:p>
    <w:p w:rsidR="00AA77ED" w:rsidRDefault="00AA77ED" w:rsidP="00AA77ED">
      <w:pPr>
        <w:spacing w:after="0" w:line="240" w:lineRule="auto"/>
        <w:ind w:firstLine="1134"/>
        <w:jc w:val="center"/>
        <w:rPr>
          <w:rFonts w:ascii="Times New Roman" w:eastAsia="Times New Roman" w:hAnsi="Times New Roman" w:cs="Times New Roman"/>
          <w:b/>
          <w:color w:val="000000"/>
          <w:sz w:val="24"/>
          <w:szCs w:val="24"/>
          <w:lang w:eastAsia="lt-LT"/>
        </w:rPr>
      </w:pPr>
    </w:p>
    <w:p w:rsidR="00AA77ED" w:rsidRPr="003C049A" w:rsidRDefault="00AA77ED" w:rsidP="00AA77ED">
      <w:pPr>
        <w:spacing w:after="0" w:line="240" w:lineRule="auto"/>
        <w:ind w:firstLine="1134"/>
        <w:jc w:val="center"/>
        <w:rPr>
          <w:rFonts w:ascii="Times New Roman" w:eastAsia="Times New Roman" w:hAnsi="Times New Roman" w:cs="Times New Roman"/>
          <w:b/>
          <w:color w:val="000000"/>
          <w:sz w:val="24"/>
          <w:szCs w:val="24"/>
          <w:lang w:eastAsia="lt-LT"/>
        </w:rPr>
      </w:pPr>
    </w:p>
    <w:p w:rsidR="00AA77ED"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3C049A">
        <w:rPr>
          <w:rFonts w:ascii="Times New Roman" w:eastAsia="Times New Roman" w:hAnsi="Times New Roman" w:cs="Times New Roman"/>
          <w:color w:val="000000"/>
          <w:sz w:val="24"/>
          <w:szCs w:val="24"/>
          <w:lang w:eastAsia="lt-LT"/>
        </w:rPr>
        <w:t xml:space="preserve">. Mokykloje draudžiama bet kokia smurto ar patyčių forma, nukreipta: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3C049A">
        <w:rPr>
          <w:rFonts w:ascii="Times New Roman" w:eastAsia="Times New Roman" w:hAnsi="Times New Roman" w:cs="Times New Roman"/>
          <w:color w:val="000000"/>
          <w:sz w:val="24"/>
          <w:szCs w:val="24"/>
          <w:lang w:eastAsia="lt-LT"/>
        </w:rPr>
        <w:t xml:space="preserve">.1. </w:t>
      </w:r>
      <w:r>
        <w:rPr>
          <w:rFonts w:ascii="Times New Roman" w:eastAsia="Times New Roman" w:hAnsi="Times New Roman" w:cs="Times New Roman"/>
          <w:color w:val="000000"/>
          <w:sz w:val="24"/>
          <w:szCs w:val="24"/>
          <w:lang w:eastAsia="lt-LT"/>
        </w:rPr>
        <w:t>vaik</w:t>
      </w:r>
      <w:r w:rsidRPr="003C049A">
        <w:rPr>
          <w:rFonts w:ascii="Times New Roman" w:eastAsia="Times New Roman" w:hAnsi="Times New Roman" w:cs="Times New Roman"/>
          <w:color w:val="000000"/>
          <w:sz w:val="24"/>
          <w:szCs w:val="24"/>
          <w:lang w:eastAsia="lt-LT"/>
        </w:rPr>
        <w:t xml:space="preserve">ų prieš </w:t>
      </w:r>
      <w:r>
        <w:rPr>
          <w:rFonts w:ascii="Times New Roman" w:eastAsia="Times New Roman" w:hAnsi="Times New Roman" w:cs="Times New Roman"/>
          <w:color w:val="000000"/>
          <w:sz w:val="24"/>
          <w:szCs w:val="24"/>
          <w:lang w:eastAsia="lt-LT"/>
        </w:rPr>
        <w:t>vaikus</w:t>
      </w:r>
      <w:r w:rsidRPr="003C049A">
        <w:rPr>
          <w:rFonts w:ascii="Times New Roman" w:eastAsia="Times New Roman" w:hAnsi="Times New Roman" w:cs="Times New Roman"/>
          <w:color w:val="000000"/>
          <w:sz w:val="24"/>
          <w:szCs w:val="24"/>
          <w:lang w:eastAsia="lt-LT"/>
        </w:rPr>
        <w:t xml:space="preserve">; </w:t>
      </w:r>
    </w:p>
    <w:p w:rsidR="00AA77ED"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3C049A">
        <w:rPr>
          <w:rFonts w:ascii="Times New Roman" w:eastAsia="Times New Roman" w:hAnsi="Times New Roman" w:cs="Times New Roman"/>
          <w:color w:val="000000"/>
          <w:sz w:val="24"/>
          <w:szCs w:val="24"/>
          <w:lang w:eastAsia="lt-LT"/>
        </w:rPr>
        <w:t xml:space="preserve">.2. mokyklos darbuotojų prieš </w:t>
      </w:r>
      <w:r>
        <w:rPr>
          <w:rFonts w:ascii="Times New Roman" w:eastAsia="Times New Roman" w:hAnsi="Times New Roman" w:cs="Times New Roman"/>
          <w:color w:val="000000"/>
          <w:sz w:val="24"/>
          <w:szCs w:val="24"/>
          <w:lang w:eastAsia="lt-LT"/>
        </w:rPr>
        <w:t>vaikus</w:t>
      </w:r>
      <w:r w:rsidRPr="003C049A">
        <w:rPr>
          <w:rFonts w:ascii="Times New Roman" w:eastAsia="Times New Roman" w:hAnsi="Times New Roman" w:cs="Times New Roman"/>
          <w:color w:val="000000"/>
          <w:sz w:val="24"/>
          <w:szCs w:val="24"/>
          <w:lang w:eastAsia="lt-LT"/>
        </w:rPr>
        <w:t xml:space="preserve">, mokinių tėvus; </w:t>
      </w:r>
    </w:p>
    <w:p w:rsidR="00AA77ED"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3C049A">
        <w:rPr>
          <w:rFonts w:ascii="Times New Roman" w:eastAsia="Times New Roman" w:hAnsi="Times New Roman" w:cs="Times New Roman"/>
          <w:color w:val="000000"/>
          <w:sz w:val="24"/>
          <w:szCs w:val="24"/>
          <w:lang w:eastAsia="lt-LT"/>
        </w:rPr>
        <w:t xml:space="preserve">.3. </w:t>
      </w:r>
      <w:r>
        <w:rPr>
          <w:rFonts w:ascii="Times New Roman" w:eastAsia="Times New Roman" w:hAnsi="Times New Roman" w:cs="Times New Roman"/>
          <w:color w:val="000000"/>
          <w:sz w:val="24"/>
          <w:szCs w:val="24"/>
          <w:lang w:eastAsia="lt-LT"/>
        </w:rPr>
        <w:t>vaikų</w:t>
      </w:r>
      <w:r w:rsidRPr="003C049A">
        <w:rPr>
          <w:rFonts w:ascii="Times New Roman" w:eastAsia="Times New Roman" w:hAnsi="Times New Roman" w:cs="Times New Roman"/>
          <w:color w:val="000000"/>
          <w:sz w:val="24"/>
          <w:szCs w:val="24"/>
          <w:lang w:eastAsia="lt-LT"/>
        </w:rPr>
        <w:t xml:space="preserve"> prieš mokyklos darbuotojus; </w:t>
      </w:r>
    </w:p>
    <w:p w:rsidR="00AA77ED"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3C049A">
        <w:rPr>
          <w:rFonts w:ascii="Times New Roman" w:eastAsia="Times New Roman" w:hAnsi="Times New Roman" w:cs="Times New Roman"/>
          <w:color w:val="000000"/>
          <w:sz w:val="24"/>
          <w:szCs w:val="24"/>
          <w:lang w:eastAsia="lt-LT"/>
        </w:rPr>
        <w:t xml:space="preserve">.4. vienų mokyklos darbuotojų prieš kitus darbuotojus;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3C049A">
        <w:rPr>
          <w:rFonts w:ascii="Times New Roman" w:eastAsia="Times New Roman" w:hAnsi="Times New Roman" w:cs="Times New Roman"/>
          <w:color w:val="000000"/>
          <w:sz w:val="24"/>
          <w:szCs w:val="24"/>
          <w:lang w:eastAsia="lt-LT"/>
        </w:rPr>
        <w:t xml:space="preserve">.5. </w:t>
      </w:r>
      <w:r>
        <w:rPr>
          <w:rFonts w:ascii="Times New Roman" w:eastAsia="Times New Roman" w:hAnsi="Times New Roman" w:cs="Times New Roman"/>
          <w:color w:val="000000"/>
          <w:sz w:val="24"/>
          <w:szCs w:val="24"/>
          <w:lang w:eastAsia="lt-LT"/>
        </w:rPr>
        <w:t>vaikų</w:t>
      </w:r>
      <w:r w:rsidRPr="003C049A">
        <w:rPr>
          <w:rFonts w:ascii="Times New Roman" w:eastAsia="Times New Roman" w:hAnsi="Times New Roman" w:cs="Times New Roman"/>
          <w:color w:val="000000"/>
          <w:sz w:val="24"/>
          <w:szCs w:val="24"/>
          <w:lang w:eastAsia="lt-LT"/>
        </w:rPr>
        <w:t xml:space="preserve"> tėvų (globėjų) prieš </w:t>
      </w:r>
      <w:r>
        <w:rPr>
          <w:rFonts w:ascii="Times New Roman" w:eastAsia="Times New Roman" w:hAnsi="Times New Roman" w:cs="Times New Roman"/>
          <w:color w:val="000000"/>
          <w:sz w:val="24"/>
          <w:szCs w:val="24"/>
          <w:lang w:eastAsia="lt-LT"/>
        </w:rPr>
        <w:t>vaikus</w:t>
      </w:r>
      <w:r w:rsidRPr="003C049A">
        <w:rPr>
          <w:rFonts w:ascii="Times New Roman" w:eastAsia="Times New Roman" w:hAnsi="Times New Roman" w:cs="Times New Roman"/>
          <w:color w:val="000000"/>
          <w:sz w:val="24"/>
          <w:szCs w:val="24"/>
          <w:lang w:eastAsia="lt-LT"/>
        </w:rPr>
        <w:t xml:space="preserve">, mokytojus.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9</w:t>
      </w:r>
      <w:r w:rsidRPr="003C049A">
        <w:rPr>
          <w:rFonts w:ascii="Times New Roman" w:eastAsia="Times New Roman" w:hAnsi="Times New Roman" w:cs="Times New Roman"/>
          <w:color w:val="000000"/>
          <w:sz w:val="24"/>
          <w:szCs w:val="24"/>
          <w:lang w:eastAsia="lt-LT"/>
        </w:rPr>
        <w:t>. Bet kuris mokyklos darbuotojas ar kitas mokyklos bendruomenės narys (</w:t>
      </w:r>
      <w:r>
        <w:rPr>
          <w:rFonts w:ascii="Times New Roman" w:eastAsia="Times New Roman" w:hAnsi="Times New Roman" w:cs="Times New Roman"/>
          <w:color w:val="000000"/>
          <w:sz w:val="24"/>
          <w:szCs w:val="24"/>
          <w:lang w:eastAsia="lt-LT"/>
        </w:rPr>
        <w:t>vaikas, vaiko</w:t>
      </w:r>
      <w:r w:rsidRPr="003C049A">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t</w:t>
      </w:r>
      <w:r w:rsidRPr="003C049A">
        <w:rPr>
          <w:rFonts w:ascii="Times New Roman" w:eastAsia="Times New Roman" w:hAnsi="Times New Roman" w:cs="Times New Roman"/>
          <w:color w:val="000000"/>
          <w:sz w:val="24"/>
          <w:szCs w:val="24"/>
          <w:lang w:eastAsia="lt-LT"/>
        </w:rPr>
        <w:t>ėvas</w:t>
      </w:r>
      <w:r>
        <w:rPr>
          <w:rFonts w:ascii="Times New Roman" w:eastAsia="Times New Roman" w:hAnsi="Times New Roman" w:cs="Times New Roman"/>
          <w:color w:val="000000"/>
          <w:sz w:val="24"/>
          <w:szCs w:val="24"/>
          <w:lang w:eastAsia="lt-LT"/>
        </w:rPr>
        <w:t xml:space="preserve"> globėjas)</w:t>
      </w:r>
      <w:r w:rsidRPr="003C049A">
        <w:rPr>
          <w:rFonts w:ascii="Times New Roman" w:eastAsia="Times New Roman" w:hAnsi="Times New Roman" w:cs="Times New Roman"/>
          <w:color w:val="000000"/>
          <w:sz w:val="24"/>
          <w:szCs w:val="24"/>
          <w:lang w:eastAsia="lt-LT"/>
        </w:rPr>
        <w:t xml:space="preserve"> apie pastebėtą ar jam žinomą atvejį turi pranešti mokyklos vadovui.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3C049A">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pasityčiojus iš mokyklos darbuotojo, asmuo, pastebėjęs ar įtaręs patyčias, turi informuoti mokyklos vadovą, kuris imasi Tvarkos apraše numatytų veiksmų.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1</w:t>
      </w:r>
      <w:r w:rsidRPr="003C049A">
        <w:rPr>
          <w:rFonts w:ascii="Times New Roman" w:eastAsia="Times New Roman" w:hAnsi="Times New Roman" w:cs="Times New Roman"/>
          <w:color w:val="000000"/>
          <w:sz w:val="24"/>
          <w:szCs w:val="24"/>
          <w:lang w:eastAsia="lt-LT"/>
        </w:rPr>
        <w:t xml:space="preserve">. Suaugusiam mokyklos darbuotojui (mokytojui, pagalbos mokiniui specialistui ar nepedagoginiam darbuotojui) pasityčiojus iš </w:t>
      </w:r>
      <w:r>
        <w:rPr>
          <w:rFonts w:ascii="Times New Roman" w:eastAsia="Times New Roman" w:hAnsi="Times New Roman" w:cs="Times New Roman"/>
          <w:color w:val="000000"/>
          <w:sz w:val="24"/>
          <w:szCs w:val="24"/>
          <w:lang w:eastAsia="lt-LT"/>
        </w:rPr>
        <w:t>vaiko</w:t>
      </w:r>
      <w:r w:rsidRPr="003C049A">
        <w:rPr>
          <w:rFonts w:ascii="Times New Roman" w:eastAsia="Times New Roman" w:hAnsi="Times New Roman" w:cs="Times New Roman"/>
          <w:color w:val="000000"/>
          <w:sz w:val="24"/>
          <w:szCs w:val="24"/>
          <w:lang w:eastAsia="lt-LT"/>
        </w:rPr>
        <w:t xml:space="preserve">, asmuo, pastebėjęs ar įtaręs patyčias, turi informuoti mokyklos vadovą, kuris imasi Tvarkos apraše numatytų veiksmų.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2</w:t>
      </w:r>
      <w:r w:rsidRPr="003C049A">
        <w:rPr>
          <w:rFonts w:ascii="Times New Roman" w:eastAsia="Times New Roman" w:hAnsi="Times New Roman" w:cs="Times New Roman"/>
          <w:color w:val="000000"/>
          <w:sz w:val="24"/>
          <w:szCs w:val="24"/>
          <w:lang w:eastAsia="lt-LT"/>
        </w:rPr>
        <w:t xml:space="preserve">. Mokyklos vadovas, sužinojęs apie mokyklos darbuotojo patiriamas patyčias arba mokyklos </w:t>
      </w:r>
      <w:r>
        <w:rPr>
          <w:rFonts w:ascii="Times New Roman" w:eastAsia="Times New Roman" w:hAnsi="Times New Roman" w:cs="Times New Roman"/>
          <w:color w:val="000000"/>
          <w:sz w:val="24"/>
          <w:szCs w:val="24"/>
          <w:lang w:eastAsia="lt-LT"/>
        </w:rPr>
        <w:t>d</w:t>
      </w:r>
      <w:r w:rsidRPr="003C049A">
        <w:rPr>
          <w:rFonts w:ascii="Times New Roman" w:eastAsia="Times New Roman" w:hAnsi="Times New Roman" w:cs="Times New Roman"/>
          <w:color w:val="000000"/>
          <w:sz w:val="24"/>
          <w:szCs w:val="24"/>
          <w:lang w:eastAsia="lt-LT"/>
        </w:rPr>
        <w:t xml:space="preserve">arbuotojo tyčiojimąsi, nedelsdamas turi atlikti veiksmus, nurodytus Tvarkos apraše ir kituose mokyklos dokumentuose. </w:t>
      </w:r>
    </w:p>
    <w:p w:rsidR="00AA77ED" w:rsidRPr="003C049A" w:rsidRDefault="00AA77ED" w:rsidP="00AA77ED">
      <w:pPr>
        <w:spacing w:after="0" w:line="240" w:lineRule="auto"/>
        <w:ind w:firstLine="1134"/>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Pr="006215BD" w:rsidRDefault="00AA77ED" w:rsidP="00AA77ED">
      <w:pPr>
        <w:tabs>
          <w:tab w:val="left" w:pos="1134"/>
        </w:tabs>
        <w:spacing w:after="0" w:line="240" w:lineRule="auto"/>
        <w:ind w:firstLine="851"/>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III. SKYRIUS</w:t>
      </w:r>
    </w:p>
    <w:p w:rsidR="00AA77ED" w:rsidRDefault="00AA77ED" w:rsidP="00AA77ED">
      <w:pPr>
        <w:tabs>
          <w:tab w:val="left" w:pos="1134"/>
        </w:tabs>
        <w:spacing w:after="0" w:line="240" w:lineRule="auto"/>
        <w:ind w:firstLine="851"/>
        <w:jc w:val="center"/>
        <w:rPr>
          <w:rFonts w:ascii="Times New Roman" w:eastAsia="Times New Roman" w:hAnsi="Times New Roman" w:cs="Times New Roman"/>
          <w:b/>
          <w:color w:val="000000"/>
          <w:sz w:val="24"/>
          <w:szCs w:val="24"/>
          <w:lang w:eastAsia="lt-LT"/>
        </w:rPr>
      </w:pPr>
    </w:p>
    <w:p w:rsidR="00AA77ED" w:rsidRPr="006215BD" w:rsidRDefault="00AA77ED" w:rsidP="00AA77ED">
      <w:pPr>
        <w:tabs>
          <w:tab w:val="left" w:pos="1134"/>
        </w:tabs>
        <w:spacing w:after="0" w:line="240" w:lineRule="auto"/>
        <w:ind w:firstLine="851"/>
        <w:jc w:val="center"/>
        <w:rPr>
          <w:rFonts w:ascii="Times New Roman" w:eastAsia="Times New Roman" w:hAnsi="Times New Roman" w:cs="Times New Roman"/>
          <w:b/>
          <w:color w:val="000000"/>
          <w:sz w:val="24"/>
          <w:szCs w:val="24"/>
          <w:lang w:eastAsia="lt-LT"/>
        </w:rPr>
      </w:pPr>
    </w:p>
    <w:p w:rsidR="00AA77ED" w:rsidRDefault="00AA77ED" w:rsidP="00AA77ED">
      <w:pPr>
        <w:tabs>
          <w:tab w:val="left" w:pos="1134"/>
        </w:tabs>
        <w:spacing w:after="0" w:line="240" w:lineRule="auto"/>
        <w:ind w:firstLine="851"/>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SMURTO IR PATYČIŲ STEBĖSENA BEI PREVENCIJA MOKYKLOJE</w:t>
      </w:r>
    </w:p>
    <w:p w:rsidR="00AA77ED" w:rsidRDefault="00AA77ED" w:rsidP="00AA77ED">
      <w:pPr>
        <w:tabs>
          <w:tab w:val="left" w:pos="1134"/>
        </w:tabs>
        <w:spacing w:after="0" w:line="240" w:lineRule="auto"/>
        <w:ind w:firstLine="851"/>
        <w:jc w:val="center"/>
        <w:rPr>
          <w:rFonts w:ascii="Times New Roman" w:eastAsia="Times New Roman" w:hAnsi="Times New Roman" w:cs="Times New Roman"/>
          <w:b/>
          <w:color w:val="000000"/>
          <w:sz w:val="24"/>
          <w:szCs w:val="24"/>
          <w:lang w:eastAsia="lt-LT"/>
        </w:rPr>
      </w:pPr>
    </w:p>
    <w:p w:rsidR="00AA77ED" w:rsidRDefault="00AA77ED" w:rsidP="00AA77ED">
      <w:pPr>
        <w:tabs>
          <w:tab w:val="left" w:pos="1134"/>
        </w:tabs>
        <w:spacing w:after="0" w:line="240" w:lineRule="auto"/>
        <w:ind w:firstLine="851"/>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I SKIRSNIS</w:t>
      </w:r>
      <w:r>
        <w:rPr>
          <w:rFonts w:ascii="Times New Roman" w:eastAsia="Times New Roman" w:hAnsi="Times New Roman" w:cs="Times New Roman"/>
          <w:b/>
          <w:color w:val="000000"/>
          <w:sz w:val="24"/>
          <w:szCs w:val="24"/>
          <w:lang w:eastAsia="lt-LT"/>
        </w:rPr>
        <w:t xml:space="preserve"> </w:t>
      </w:r>
    </w:p>
    <w:p w:rsidR="00AA77ED" w:rsidRDefault="00AA77ED" w:rsidP="00AA77ED">
      <w:pPr>
        <w:tabs>
          <w:tab w:val="left" w:pos="1134"/>
        </w:tabs>
        <w:spacing w:after="0" w:line="240" w:lineRule="auto"/>
        <w:ind w:firstLine="851"/>
        <w:jc w:val="center"/>
        <w:rPr>
          <w:rFonts w:ascii="Times New Roman" w:eastAsia="Times New Roman" w:hAnsi="Times New Roman" w:cs="Times New Roman"/>
          <w:b/>
          <w:color w:val="000000"/>
          <w:sz w:val="24"/>
          <w:szCs w:val="24"/>
          <w:lang w:eastAsia="lt-LT"/>
        </w:rPr>
      </w:pPr>
    </w:p>
    <w:p w:rsidR="00AA77ED" w:rsidRPr="00B31D49" w:rsidRDefault="00AA77ED" w:rsidP="00AA77ED">
      <w:pPr>
        <w:tabs>
          <w:tab w:val="left" w:pos="1134"/>
        </w:tabs>
        <w:spacing w:after="0" w:line="240" w:lineRule="auto"/>
        <w:ind w:firstLine="851"/>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MOKYKLOS VEIKLA IR VALDYMAS</w:t>
      </w:r>
    </w:p>
    <w:p w:rsidR="00AA77ED" w:rsidRDefault="00AA77ED" w:rsidP="00AA77ED">
      <w:pPr>
        <w:tabs>
          <w:tab w:val="left" w:pos="1134"/>
        </w:tabs>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 </w:t>
      </w:r>
    </w:p>
    <w:p w:rsidR="00AA77ED" w:rsidRPr="003C049A" w:rsidRDefault="00AA77ED" w:rsidP="00AA77ED">
      <w:pPr>
        <w:tabs>
          <w:tab w:val="left" w:pos="1134"/>
        </w:tabs>
        <w:spacing w:after="0" w:line="240" w:lineRule="auto"/>
        <w:ind w:firstLine="851"/>
        <w:jc w:val="both"/>
        <w:rPr>
          <w:rFonts w:ascii="Times New Roman" w:eastAsia="Times New Roman" w:hAnsi="Times New Roman" w:cs="Times New Roman"/>
          <w:color w:val="000000"/>
          <w:sz w:val="24"/>
          <w:szCs w:val="24"/>
          <w:lang w:eastAsia="lt-LT"/>
        </w:rPr>
      </w:pP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13. Mokyklos vadovas tvirtina Tvarkos aprašą.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14. Atsako už saugios, sveikos, užkertančios kelią bet kokioms smurto ir patyčių apraiškoms, emociškai saugios ugdymosi aplinkos mokykloje kūrimą, puoselėjimą, reagavimą į smurtą ir patyčias pagal Tvarkos apraše numatytų veiksmų seką.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15. Mokyklos vadovas, gavęs informaciją apie smurto ar patyčių atvejį mokykloje: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15.1. sukviečia suinteresuotus asmenis ir įvertina turimą informaciją;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15.2. informuoja teisės aktų n</w:t>
      </w:r>
      <w:r>
        <w:rPr>
          <w:rFonts w:ascii="Times New Roman" w:eastAsia="Times New Roman" w:hAnsi="Times New Roman" w:cs="Times New Roman"/>
          <w:color w:val="000000"/>
          <w:sz w:val="24"/>
          <w:szCs w:val="24"/>
          <w:lang w:eastAsia="lt-LT"/>
        </w:rPr>
        <w:t>u</w:t>
      </w:r>
      <w:r w:rsidRPr="003C049A">
        <w:rPr>
          <w:rFonts w:ascii="Times New Roman" w:eastAsia="Times New Roman" w:hAnsi="Times New Roman" w:cs="Times New Roman"/>
          <w:color w:val="000000"/>
          <w:sz w:val="24"/>
          <w:szCs w:val="24"/>
          <w:lang w:eastAsia="lt-LT"/>
        </w:rPr>
        <w:t xml:space="preserve">matytas institucijas apie įvykusį smurto ar patyčių atvejį;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15.3. bendradarbiauja su suinteresuotomis institucijomis dėl įvykusio smurto ar patyčių atvejo.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16. Smurto ir patyčių stebėsenos, prevencijos ir intervencijos tvarkos įgyvendinimą koordinuoja mokyklos Vaiko gerovės komisija (toliau – VGK).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 VGK nariai kasmet: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17.1. inicijuoja ir koordinuoja anoniminės </w:t>
      </w:r>
      <w:r>
        <w:rPr>
          <w:rFonts w:ascii="Times New Roman" w:eastAsia="Times New Roman" w:hAnsi="Times New Roman" w:cs="Times New Roman"/>
          <w:color w:val="000000"/>
          <w:sz w:val="24"/>
          <w:szCs w:val="24"/>
          <w:lang w:eastAsia="lt-LT"/>
        </w:rPr>
        <w:t xml:space="preserve">darbuotojų, vaikų tėvų </w:t>
      </w:r>
      <w:r w:rsidRPr="003C049A">
        <w:rPr>
          <w:rFonts w:ascii="Times New Roman" w:eastAsia="Times New Roman" w:hAnsi="Times New Roman" w:cs="Times New Roman"/>
          <w:color w:val="000000"/>
          <w:sz w:val="24"/>
          <w:szCs w:val="24"/>
          <w:lang w:eastAsia="lt-LT"/>
        </w:rPr>
        <w:t xml:space="preserve">apklausos apie patyčių paplitimą mokykloje vykdymą, analizuoja apklausos duomenis, apklausos rezultatus pristato mokyklos bendruomenei Mokyklos tarybos, Mokytojų tarybos posėdžių, tėvų susirinkimų metu, skelbia mokyklos interneto puslapyje;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17.2. surenka apibendrintus duomenis iš </w:t>
      </w:r>
      <w:r>
        <w:rPr>
          <w:rFonts w:ascii="Times New Roman" w:eastAsia="Times New Roman" w:hAnsi="Times New Roman" w:cs="Times New Roman"/>
          <w:color w:val="000000"/>
          <w:sz w:val="24"/>
          <w:szCs w:val="24"/>
          <w:lang w:eastAsia="lt-LT"/>
        </w:rPr>
        <w:t>grupių</w:t>
      </w:r>
      <w:r w:rsidRPr="003C049A">
        <w:rPr>
          <w:rFonts w:ascii="Times New Roman" w:eastAsia="Times New Roman" w:hAnsi="Times New Roman" w:cs="Times New Roman"/>
          <w:color w:val="000000"/>
          <w:sz w:val="24"/>
          <w:szCs w:val="24"/>
          <w:lang w:eastAsia="lt-LT"/>
        </w:rPr>
        <w:t xml:space="preserve"> mokytojų dėl mokykloje fiksuotų pranešimų apie patyčias ar smurtą ir atlieka jų analizę ne mažiau kaip du kartus per metus;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17.3. vadovaudamiesi apklausos ir pranešimų apie patyčias analizės duomenimis, rengia smurto ir patyčių prevencijos bei intervencijos priemonių planą;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17.4. svarsto smurto ir patyčių prevencijos bei intervencijos priemonių plano įgyvendinimą; </w:t>
      </w:r>
    </w:p>
    <w:p w:rsidR="00AA77ED"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17.5. konsultuoja, teikia pagalbą smurto ir patyčių prevencijos bei intervencijos klausimais; </w:t>
      </w:r>
    </w:p>
    <w:p w:rsidR="00AA77ED"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17.6. teikia pasiūlymus mokyklos vadovui dėl smurto ir patyčių prevencijos bei intervencijos priemonių įgyvendinimo mokykloje, mokyklos darbuotojų kvalifikacijos tobulinimo patyčių prevencijos ar intervencijos srityje ir kitais klausimais; </w:t>
      </w:r>
    </w:p>
    <w:p w:rsidR="00AA77ED" w:rsidRPr="003C049A" w:rsidRDefault="00AA77ED" w:rsidP="00AA77ED">
      <w:pPr>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17.7. teikia pasiūlymus mokyklos vadovui dėl mokyklos Tvarkos aprašo tobulinimo. </w:t>
      </w:r>
    </w:p>
    <w:p w:rsidR="00AA77ED"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lastRenderedPageBreak/>
        <w:t>II SKIRSNIS</w:t>
      </w:r>
      <w:r>
        <w:rPr>
          <w:rFonts w:ascii="Times New Roman" w:eastAsia="Times New Roman" w:hAnsi="Times New Roman" w:cs="Times New Roman"/>
          <w:b/>
          <w:color w:val="000000"/>
          <w:sz w:val="24"/>
          <w:szCs w:val="24"/>
          <w:lang w:eastAsia="lt-LT"/>
        </w:rPr>
        <w:t xml:space="preserve"> </w:t>
      </w:r>
    </w:p>
    <w:p w:rsidR="00AA77ED" w:rsidRDefault="00AA77ED" w:rsidP="00AA77ED">
      <w:pPr>
        <w:spacing w:after="0" w:line="240" w:lineRule="auto"/>
        <w:jc w:val="center"/>
        <w:rPr>
          <w:rFonts w:ascii="Times New Roman" w:eastAsia="Times New Roman" w:hAnsi="Times New Roman" w:cs="Times New Roman"/>
          <w:b/>
          <w:color w:val="000000"/>
          <w:sz w:val="24"/>
          <w:szCs w:val="24"/>
          <w:lang w:eastAsia="lt-LT"/>
        </w:rPr>
      </w:pPr>
    </w:p>
    <w:p w:rsidR="00AA77ED" w:rsidRPr="006215BD"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MOKINIŲ SOCIALINIŲ IR EMOCINIŲ KOMPETENCIJŲ UGDYMAS</w:t>
      </w:r>
    </w:p>
    <w:p w:rsidR="00AA77ED" w:rsidRPr="003C049A"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18. Mokykla sudaro sąlygas kiekvienam </w:t>
      </w:r>
      <w:r>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nuolat dalyvauti ilgalaikėje socialines ir emocines kompetencijas ugdančioje prevencinėje programoje. Mokiniai mokomi pykčio valdymo, streso </w:t>
      </w:r>
      <w:proofErr w:type="spellStart"/>
      <w:r w:rsidRPr="003C049A">
        <w:rPr>
          <w:rFonts w:ascii="Times New Roman" w:eastAsia="Times New Roman" w:hAnsi="Times New Roman" w:cs="Times New Roman"/>
          <w:color w:val="000000"/>
          <w:sz w:val="24"/>
          <w:szCs w:val="24"/>
          <w:lang w:eastAsia="lt-LT"/>
        </w:rPr>
        <w:t>įveikos</w:t>
      </w:r>
      <w:proofErr w:type="spellEnd"/>
      <w:r w:rsidRPr="003C049A">
        <w:rPr>
          <w:rFonts w:ascii="Times New Roman" w:eastAsia="Times New Roman" w:hAnsi="Times New Roman" w:cs="Times New Roman"/>
          <w:color w:val="000000"/>
          <w:sz w:val="24"/>
          <w:szCs w:val="24"/>
          <w:lang w:eastAsia="lt-LT"/>
        </w:rPr>
        <w:t xml:space="preserve">, bendravimo ir bendradarbiavimo ir kitų socialinių įgūdžių.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19. Direktoriaus pavaduotojas ugdymui koordinuoja mokykloje vykdomų prevencijos programų vykdymą.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 Mokinių socialinių ir emocinių kompetencijų ugdymas vykdomas: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20.1. integruojant šių kompetencijų ugdymą į ugdymo turinį;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20.2. įgyvendinant prevencines intervencines programas: „</w:t>
      </w:r>
      <w:proofErr w:type="spellStart"/>
      <w:r w:rsidRPr="003C049A">
        <w:rPr>
          <w:rFonts w:ascii="Times New Roman" w:eastAsia="Times New Roman" w:hAnsi="Times New Roman" w:cs="Times New Roman"/>
          <w:color w:val="000000"/>
          <w:sz w:val="24"/>
          <w:szCs w:val="24"/>
          <w:lang w:eastAsia="lt-LT"/>
        </w:rPr>
        <w:t>Zipio</w:t>
      </w:r>
      <w:proofErr w:type="spellEnd"/>
      <w:r w:rsidRPr="003C049A">
        <w:rPr>
          <w:rFonts w:ascii="Times New Roman" w:eastAsia="Times New Roman" w:hAnsi="Times New Roman" w:cs="Times New Roman"/>
          <w:color w:val="000000"/>
          <w:sz w:val="24"/>
          <w:szCs w:val="24"/>
          <w:lang w:eastAsia="lt-LT"/>
        </w:rPr>
        <w:t xml:space="preserve"> draugai“</w:t>
      </w:r>
      <w:r>
        <w:rPr>
          <w:rFonts w:ascii="Times New Roman" w:eastAsia="Times New Roman" w:hAnsi="Times New Roman" w:cs="Times New Roman"/>
          <w:color w:val="000000"/>
          <w:sz w:val="24"/>
          <w:szCs w:val="24"/>
          <w:lang w:eastAsia="lt-LT"/>
        </w:rPr>
        <w:t xml:space="preserve">, „Gyvenimo įgūdžių ugdymo programa“ </w:t>
      </w:r>
      <w:r w:rsidRPr="003C049A">
        <w:rPr>
          <w:rFonts w:ascii="Times New Roman" w:eastAsia="Times New Roman" w:hAnsi="Times New Roman" w:cs="Times New Roman"/>
          <w:color w:val="000000"/>
          <w:sz w:val="24"/>
          <w:szCs w:val="24"/>
          <w:lang w:eastAsia="lt-LT"/>
        </w:rPr>
        <w:t xml:space="preserve">ir kt.; </w:t>
      </w:r>
    </w:p>
    <w:p w:rsidR="00AA77ED" w:rsidRPr="001C1580"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20.3. </w:t>
      </w:r>
      <w:r w:rsidRPr="001C1580">
        <w:rPr>
          <w:rFonts w:ascii="Times New Roman" w:eastAsia="Times New Roman" w:hAnsi="Times New Roman" w:cs="Times New Roman"/>
          <w:color w:val="000000"/>
          <w:sz w:val="24"/>
          <w:szCs w:val="24"/>
          <w:lang w:eastAsia="lt-LT"/>
        </w:rPr>
        <w:t xml:space="preserve">integruojant šių kompetencijų ugdymą į neformaliojo vaikų švietimo veiklas;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20.4. organizuojant akcijas;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20.5. rengiant </w:t>
      </w:r>
      <w:r>
        <w:rPr>
          <w:rFonts w:ascii="Times New Roman" w:eastAsia="Times New Roman" w:hAnsi="Times New Roman" w:cs="Times New Roman"/>
          <w:color w:val="000000"/>
          <w:sz w:val="24"/>
          <w:szCs w:val="24"/>
          <w:lang w:eastAsia="lt-LT"/>
        </w:rPr>
        <w:t>grupių</w:t>
      </w:r>
      <w:r w:rsidRPr="003C049A">
        <w:rPr>
          <w:rFonts w:ascii="Times New Roman" w:eastAsia="Times New Roman" w:hAnsi="Times New Roman" w:cs="Times New Roman"/>
          <w:color w:val="000000"/>
          <w:sz w:val="24"/>
          <w:szCs w:val="24"/>
          <w:lang w:eastAsia="lt-LT"/>
        </w:rPr>
        <w:t xml:space="preserve"> bendruomenių ir mokyklos renginius.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p>
    <w:p w:rsidR="00AA77ED"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III SKIRSNIS</w:t>
      </w:r>
      <w:r>
        <w:rPr>
          <w:rFonts w:ascii="Times New Roman" w:eastAsia="Times New Roman" w:hAnsi="Times New Roman" w:cs="Times New Roman"/>
          <w:b/>
          <w:color w:val="000000"/>
          <w:sz w:val="24"/>
          <w:szCs w:val="24"/>
          <w:lang w:eastAsia="lt-LT"/>
        </w:rPr>
        <w:t xml:space="preserve"> </w:t>
      </w:r>
    </w:p>
    <w:p w:rsidR="00AA77ED" w:rsidRDefault="00AA77ED" w:rsidP="00AA77ED">
      <w:pPr>
        <w:spacing w:after="0" w:line="240" w:lineRule="auto"/>
        <w:jc w:val="center"/>
        <w:rPr>
          <w:rFonts w:ascii="Times New Roman" w:eastAsia="Times New Roman" w:hAnsi="Times New Roman" w:cs="Times New Roman"/>
          <w:b/>
          <w:color w:val="000000"/>
          <w:sz w:val="24"/>
          <w:szCs w:val="24"/>
          <w:lang w:eastAsia="lt-LT"/>
        </w:rPr>
      </w:pPr>
    </w:p>
    <w:p w:rsidR="00AA77ED"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POZITYVAUS MOKYKLOS MIKROKLIMATO</w:t>
      </w:r>
    </w:p>
    <w:p w:rsidR="00AA77ED" w:rsidRPr="006215BD"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KŪRIMAS IR VERTYBIŲ FORMAVIMAS</w:t>
      </w:r>
    </w:p>
    <w:p w:rsidR="00AA77ED" w:rsidRPr="003C049A"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21. Mokykla puoselėja pozityvias vertybes ir bendruomeniškumą. Joje nedelsiant reaguojama į smurtą ir patyčias. Mokyklos puoselėjamos vertybės nurodytos </w:t>
      </w:r>
      <w:r>
        <w:rPr>
          <w:rFonts w:ascii="Times New Roman" w:eastAsia="Times New Roman" w:hAnsi="Times New Roman" w:cs="Times New Roman"/>
          <w:color w:val="000000"/>
          <w:sz w:val="24"/>
          <w:szCs w:val="24"/>
          <w:lang w:eastAsia="lt-LT"/>
        </w:rPr>
        <w:t xml:space="preserve">Panevėžio lopšelio-darželio „Dobilas“ </w:t>
      </w:r>
      <w:r w:rsidRPr="003C049A">
        <w:rPr>
          <w:rFonts w:ascii="Times New Roman" w:eastAsia="Times New Roman" w:hAnsi="Times New Roman" w:cs="Times New Roman"/>
          <w:color w:val="000000"/>
          <w:sz w:val="24"/>
          <w:szCs w:val="24"/>
          <w:lang w:eastAsia="lt-LT"/>
        </w:rPr>
        <w:t xml:space="preserve">strateginiame plane 2017–2019 metams. Mokyklos darbuotojų veikla ir elgesys atitinka puoselėjamas vertybes.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22. Mokykloje susitarta dėl elgesio normų: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22.1. </w:t>
      </w:r>
      <w:r>
        <w:rPr>
          <w:rFonts w:ascii="Times New Roman" w:eastAsia="Times New Roman" w:hAnsi="Times New Roman" w:cs="Times New Roman"/>
          <w:color w:val="000000"/>
          <w:sz w:val="24"/>
          <w:szCs w:val="24"/>
          <w:lang w:eastAsia="lt-LT"/>
        </w:rPr>
        <w:t xml:space="preserve">vaikų </w:t>
      </w:r>
      <w:r w:rsidRPr="003C049A">
        <w:rPr>
          <w:rFonts w:ascii="Times New Roman" w:eastAsia="Times New Roman" w:hAnsi="Times New Roman" w:cs="Times New Roman"/>
          <w:color w:val="000000"/>
          <w:sz w:val="24"/>
          <w:szCs w:val="24"/>
          <w:lang w:eastAsia="lt-LT"/>
        </w:rPr>
        <w:t xml:space="preserve">elgesio normos įtvirtintos </w:t>
      </w:r>
      <w:r>
        <w:rPr>
          <w:rFonts w:ascii="Times New Roman" w:eastAsia="Times New Roman" w:hAnsi="Times New Roman" w:cs="Times New Roman"/>
          <w:color w:val="000000"/>
          <w:sz w:val="24"/>
          <w:szCs w:val="24"/>
          <w:lang w:eastAsia="lt-LT"/>
        </w:rPr>
        <w:t>grupės</w:t>
      </w:r>
      <w:r w:rsidRPr="003C049A">
        <w:rPr>
          <w:rFonts w:ascii="Times New Roman" w:eastAsia="Times New Roman" w:hAnsi="Times New Roman" w:cs="Times New Roman"/>
          <w:color w:val="000000"/>
          <w:sz w:val="24"/>
          <w:szCs w:val="24"/>
          <w:lang w:eastAsia="lt-LT"/>
        </w:rPr>
        <w:t xml:space="preserve"> elgesio taisyklėse;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22.2. darbuotojų elgesio normos įtvirtintos Mokyklos darbo tvarkos taisyklėse</w:t>
      </w:r>
      <w:r>
        <w:rPr>
          <w:rFonts w:ascii="Times New Roman" w:eastAsia="Times New Roman" w:hAnsi="Times New Roman" w:cs="Times New Roman"/>
          <w:color w:val="000000"/>
          <w:sz w:val="24"/>
          <w:szCs w:val="24"/>
          <w:lang w:eastAsia="lt-LT"/>
        </w:rPr>
        <w:t>, Etikos kodekse.</w:t>
      </w:r>
      <w:r w:rsidRPr="003C049A">
        <w:rPr>
          <w:rFonts w:ascii="Times New Roman" w:eastAsia="Times New Roman" w:hAnsi="Times New Roman" w:cs="Times New Roman"/>
          <w:color w:val="000000"/>
          <w:sz w:val="24"/>
          <w:szCs w:val="24"/>
          <w:lang w:eastAsia="lt-LT"/>
        </w:rPr>
        <w:t xml:space="preserve"> </w:t>
      </w:r>
    </w:p>
    <w:p w:rsidR="00AA77ED" w:rsidRPr="003C049A"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CA0BB8">
        <w:rPr>
          <w:rFonts w:ascii="Times New Roman" w:eastAsia="Times New Roman" w:hAnsi="Times New Roman" w:cs="Times New Roman"/>
          <w:b/>
          <w:color w:val="000000"/>
          <w:sz w:val="24"/>
          <w:szCs w:val="24"/>
          <w:lang w:eastAsia="lt-LT"/>
        </w:rPr>
        <w:t>IV SKIRSNIS</w:t>
      </w:r>
      <w:r>
        <w:rPr>
          <w:rFonts w:ascii="Times New Roman" w:eastAsia="Times New Roman" w:hAnsi="Times New Roman" w:cs="Times New Roman"/>
          <w:b/>
          <w:color w:val="000000"/>
          <w:sz w:val="24"/>
          <w:szCs w:val="24"/>
          <w:lang w:eastAsia="lt-LT"/>
        </w:rPr>
        <w:t xml:space="preserve"> </w:t>
      </w:r>
    </w:p>
    <w:p w:rsidR="00AA77ED" w:rsidRDefault="00AA77ED" w:rsidP="00AA77ED">
      <w:pPr>
        <w:spacing w:after="0" w:line="240" w:lineRule="auto"/>
        <w:jc w:val="center"/>
        <w:rPr>
          <w:rFonts w:ascii="Times New Roman" w:eastAsia="Times New Roman" w:hAnsi="Times New Roman" w:cs="Times New Roman"/>
          <w:b/>
          <w:color w:val="000000"/>
          <w:sz w:val="24"/>
          <w:szCs w:val="24"/>
          <w:lang w:eastAsia="lt-LT"/>
        </w:rPr>
      </w:pPr>
    </w:p>
    <w:p w:rsidR="00AA77ED" w:rsidRPr="00CA0BB8"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CA0BB8">
        <w:rPr>
          <w:rFonts w:ascii="Times New Roman" w:eastAsia="Times New Roman" w:hAnsi="Times New Roman" w:cs="Times New Roman"/>
          <w:b/>
          <w:color w:val="000000"/>
          <w:sz w:val="24"/>
          <w:szCs w:val="24"/>
          <w:lang w:eastAsia="lt-LT"/>
        </w:rPr>
        <w:t>MOKINIŲ TĖVŲ (GLOBĖJŲ) ĮSITRAUKIMAS</w:t>
      </w:r>
    </w:p>
    <w:p w:rsidR="00AA77ED" w:rsidRPr="003C049A"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23. Mokykla bendradarbiauja su mokinių tėvais, </w:t>
      </w:r>
      <w:r>
        <w:rPr>
          <w:rFonts w:ascii="Times New Roman" w:eastAsia="Times New Roman" w:hAnsi="Times New Roman" w:cs="Times New Roman"/>
          <w:color w:val="000000"/>
          <w:sz w:val="24"/>
          <w:szCs w:val="24"/>
          <w:lang w:eastAsia="lt-LT"/>
        </w:rPr>
        <w:t xml:space="preserve">skatina aktyviai dalyvauti </w:t>
      </w:r>
      <w:r w:rsidRPr="003C049A">
        <w:rPr>
          <w:rFonts w:ascii="Times New Roman" w:eastAsia="Times New Roman" w:hAnsi="Times New Roman" w:cs="Times New Roman"/>
          <w:color w:val="000000"/>
          <w:sz w:val="24"/>
          <w:szCs w:val="24"/>
          <w:lang w:eastAsia="lt-LT"/>
        </w:rPr>
        <w:t xml:space="preserve">sprendžiant smurto ar patyčių atvejus mokyklos aplinkoje.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24. </w:t>
      </w:r>
      <w:r>
        <w:rPr>
          <w:rFonts w:ascii="Times New Roman" w:eastAsia="Times New Roman" w:hAnsi="Times New Roman" w:cs="Times New Roman"/>
          <w:color w:val="000000"/>
          <w:sz w:val="24"/>
          <w:szCs w:val="24"/>
          <w:lang w:eastAsia="lt-LT"/>
        </w:rPr>
        <w:t>Vaikų</w:t>
      </w:r>
      <w:r w:rsidRPr="003C049A">
        <w:rPr>
          <w:rFonts w:ascii="Times New Roman" w:eastAsia="Times New Roman" w:hAnsi="Times New Roman" w:cs="Times New Roman"/>
          <w:color w:val="000000"/>
          <w:sz w:val="24"/>
          <w:szCs w:val="24"/>
          <w:lang w:eastAsia="lt-LT"/>
        </w:rPr>
        <w:t xml:space="preserve"> tėvų dalyvavimas sprendžiant smurto ar patyčių intervencijos atvejus numatytas </w:t>
      </w:r>
      <w:r>
        <w:rPr>
          <w:rFonts w:ascii="Times New Roman" w:eastAsia="Times New Roman" w:hAnsi="Times New Roman" w:cs="Times New Roman"/>
          <w:sz w:val="24"/>
          <w:szCs w:val="24"/>
          <w:lang w:eastAsia="lt-LT"/>
        </w:rPr>
        <w:t>Ikimokyklinio ugdymo ir P</w:t>
      </w:r>
      <w:r w:rsidRPr="00D356E4">
        <w:rPr>
          <w:rFonts w:ascii="Times New Roman" w:eastAsia="Times New Roman" w:hAnsi="Times New Roman" w:cs="Times New Roman"/>
          <w:sz w:val="24"/>
          <w:szCs w:val="24"/>
          <w:lang w:eastAsia="lt-LT"/>
        </w:rPr>
        <w:t>riešmokyklinio ugdymo sutartyse</w:t>
      </w:r>
      <w:r w:rsidRPr="003C049A">
        <w:rPr>
          <w:rFonts w:ascii="Times New Roman" w:eastAsia="Times New Roman" w:hAnsi="Times New Roman" w:cs="Times New Roman"/>
          <w:color w:val="000000"/>
          <w:sz w:val="24"/>
          <w:szCs w:val="24"/>
          <w:lang w:eastAsia="lt-LT"/>
        </w:rPr>
        <w:t xml:space="preserve">. </w:t>
      </w:r>
    </w:p>
    <w:p w:rsidR="00AA77ED"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Pr="003C049A" w:rsidRDefault="00AA77ED" w:rsidP="00AA77ED">
      <w:pPr>
        <w:spacing w:after="0" w:line="240" w:lineRule="auto"/>
        <w:jc w:val="both"/>
        <w:rPr>
          <w:rFonts w:ascii="Times New Roman" w:eastAsia="Times New Roman" w:hAnsi="Times New Roman" w:cs="Times New Roman"/>
          <w:color w:val="000000"/>
          <w:sz w:val="24"/>
          <w:szCs w:val="24"/>
          <w:lang w:eastAsia="lt-LT"/>
        </w:rPr>
      </w:pPr>
    </w:p>
    <w:p w:rsidR="00AA77ED"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CA0BB8">
        <w:rPr>
          <w:rFonts w:ascii="Times New Roman" w:eastAsia="Times New Roman" w:hAnsi="Times New Roman" w:cs="Times New Roman"/>
          <w:b/>
          <w:color w:val="000000"/>
          <w:sz w:val="24"/>
          <w:szCs w:val="24"/>
          <w:lang w:eastAsia="lt-LT"/>
        </w:rPr>
        <w:t>IV. SKYRIUS</w:t>
      </w:r>
    </w:p>
    <w:p w:rsidR="00AA77ED" w:rsidRPr="00CA0BB8" w:rsidRDefault="00AA77ED" w:rsidP="00AA77ED">
      <w:pPr>
        <w:spacing w:after="0" w:line="240" w:lineRule="auto"/>
        <w:jc w:val="center"/>
        <w:rPr>
          <w:rFonts w:ascii="Times New Roman" w:eastAsia="Times New Roman" w:hAnsi="Times New Roman" w:cs="Times New Roman"/>
          <w:b/>
          <w:color w:val="000000"/>
          <w:sz w:val="24"/>
          <w:szCs w:val="24"/>
          <w:lang w:eastAsia="lt-LT"/>
        </w:rPr>
      </w:pPr>
    </w:p>
    <w:p w:rsidR="00AA77ED" w:rsidRPr="00CA0BB8" w:rsidRDefault="00AA77ED" w:rsidP="00AA77ED">
      <w:pPr>
        <w:spacing w:after="0" w:line="240" w:lineRule="auto"/>
        <w:jc w:val="center"/>
        <w:rPr>
          <w:rFonts w:ascii="Times New Roman" w:eastAsia="Times New Roman" w:hAnsi="Times New Roman" w:cs="Times New Roman"/>
          <w:b/>
          <w:color w:val="000000"/>
          <w:sz w:val="24"/>
          <w:szCs w:val="24"/>
          <w:lang w:eastAsia="lt-LT"/>
        </w:rPr>
      </w:pPr>
      <w:r w:rsidRPr="00CA0BB8">
        <w:rPr>
          <w:rFonts w:ascii="Times New Roman" w:eastAsia="Times New Roman" w:hAnsi="Times New Roman" w:cs="Times New Roman"/>
          <w:b/>
          <w:color w:val="000000"/>
          <w:sz w:val="24"/>
          <w:szCs w:val="24"/>
          <w:lang w:eastAsia="lt-LT"/>
        </w:rPr>
        <w:t>SMURTO IR PATYČIŲ INTERVENCIJA</w:t>
      </w:r>
    </w:p>
    <w:p w:rsidR="00AA77ED" w:rsidRDefault="00AA77ED" w:rsidP="00AA77ED">
      <w:pPr>
        <w:spacing w:after="0" w:line="240" w:lineRule="auto"/>
        <w:jc w:val="both"/>
        <w:rPr>
          <w:rFonts w:ascii="Times New Roman" w:eastAsia="Times New Roman" w:hAnsi="Times New Roman" w:cs="Times New Roman"/>
          <w:color w:val="FF0000"/>
          <w:sz w:val="24"/>
          <w:szCs w:val="24"/>
          <w:lang w:eastAsia="lt-LT"/>
        </w:rPr>
      </w:pPr>
    </w:p>
    <w:p w:rsidR="00AA77ED" w:rsidRPr="00CA0BB8" w:rsidRDefault="00AA77ED" w:rsidP="00AA77ED">
      <w:pPr>
        <w:spacing w:after="0" w:line="240" w:lineRule="auto"/>
        <w:jc w:val="both"/>
        <w:rPr>
          <w:rFonts w:ascii="Times New Roman" w:eastAsia="Times New Roman" w:hAnsi="Times New Roman" w:cs="Times New Roman"/>
          <w:color w:val="FF0000"/>
          <w:sz w:val="24"/>
          <w:szCs w:val="24"/>
          <w:lang w:eastAsia="lt-LT"/>
        </w:rPr>
      </w:pPr>
    </w:p>
    <w:p w:rsidR="00AA77ED" w:rsidRPr="00A3326E" w:rsidRDefault="00AA77ED" w:rsidP="00AA77ED">
      <w:pPr>
        <w:spacing w:after="0" w:line="240" w:lineRule="auto"/>
        <w:ind w:firstLine="1134"/>
        <w:jc w:val="both"/>
        <w:rPr>
          <w:rFonts w:ascii="Times New Roman" w:eastAsia="Times New Roman" w:hAnsi="Times New Roman" w:cs="Times New Roman"/>
          <w:sz w:val="24"/>
          <w:szCs w:val="24"/>
          <w:lang w:eastAsia="lt-LT"/>
        </w:rPr>
      </w:pPr>
      <w:r w:rsidRPr="00A3326E">
        <w:rPr>
          <w:rFonts w:ascii="Times New Roman" w:eastAsia="Times New Roman" w:hAnsi="Times New Roman" w:cs="Times New Roman"/>
          <w:sz w:val="24"/>
          <w:szCs w:val="24"/>
          <w:lang w:eastAsia="lt-LT"/>
        </w:rPr>
        <w:t>25. Visais smurto ar patyčių atvejais (įvykusiais ar įtariamais) kiekvienas mokyklos darbuotojas vadovaujasi šia tvarka</w:t>
      </w:r>
      <w:r>
        <w:rPr>
          <w:rFonts w:ascii="Times New Roman" w:eastAsia="Times New Roman" w:hAnsi="Times New Roman" w:cs="Times New Roman"/>
          <w:sz w:val="24"/>
          <w:szCs w:val="24"/>
          <w:lang w:eastAsia="lt-LT"/>
        </w:rPr>
        <w:t>.</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lastRenderedPageBreak/>
        <w:t xml:space="preserve">26. Bet kuris mokyklos darbuotojas (mokytojas, pagalbos mokiniui specialistas, </w:t>
      </w:r>
      <w:r>
        <w:rPr>
          <w:rFonts w:ascii="Times New Roman" w:eastAsia="Times New Roman" w:hAnsi="Times New Roman" w:cs="Times New Roman"/>
          <w:color w:val="000000"/>
          <w:sz w:val="24"/>
          <w:szCs w:val="24"/>
          <w:lang w:eastAsia="lt-LT"/>
        </w:rPr>
        <w:t xml:space="preserve">psichologas, meninio ugdymo pedagogas, </w:t>
      </w:r>
      <w:r w:rsidRPr="003C049A">
        <w:rPr>
          <w:rFonts w:ascii="Times New Roman" w:eastAsia="Times New Roman" w:hAnsi="Times New Roman" w:cs="Times New Roman"/>
          <w:color w:val="000000"/>
          <w:sz w:val="24"/>
          <w:szCs w:val="24"/>
          <w:lang w:eastAsia="lt-LT"/>
        </w:rPr>
        <w:t xml:space="preserve">mokyklos vadovas ar nepedagoginis darbuotojas):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26.1. nedelsdamas reaguoja į smurtą ar patyčias ir tuojau pat jas stabdo;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26.2. primena smurtaujančiam (besityčiojančiam) </w:t>
      </w:r>
      <w:r>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mokyklos nuostatas smurto ar patyčių atveju ir </w:t>
      </w:r>
      <w:r>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elgesio taisykles;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26.</w:t>
      </w:r>
      <w:r>
        <w:rPr>
          <w:rFonts w:ascii="Times New Roman" w:eastAsia="Times New Roman" w:hAnsi="Times New Roman" w:cs="Times New Roman"/>
          <w:color w:val="000000"/>
          <w:sz w:val="24"/>
          <w:szCs w:val="24"/>
          <w:lang w:eastAsia="lt-LT"/>
        </w:rPr>
        <w:t>3</w:t>
      </w:r>
      <w:r w:rsidRPr="003C049A">
        <w:rPr>
          <w:rFonts w:ascii="Times New Roman" w:eastAsia="Times New Roman" w:hAnsi="Times New Roman" w:cs="Times New Roman"/>
          <w:color w:val="000000"/>
          <w:sz w:val="24"/>
          <w:szCs w:val="24"/>
          <w:lang w:eastAsia="lt-LT"/>
        </w:rPr>
        <w:t xml:space="preserve">. dalyvauja įvykusio smurto ar patyčių atvejo tyrime, bendradarbiauja su suinteresuotais asmenimis ar institucijomis.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27. Mokytojas, </w:t>
      </w:r>
      <w:r w:rsidRPr="003C049A">
        <w:rPr>
          <w:rFonts w:ascii="Times New Roman" w:eastAsia="Times New Roman" w:hAnsi="Times New Roman" w:cs="Times New Roman"/>
          <w:color w:val="000000"/>
          <w:sz w:val="24"/>
          <w:szCs w:val="24"/>
          <w:lang w:eastAsia="lt-LT"/>
        </w:rPr>
        <w:t xml:space="preserve">pastebėjęs ar gavęs informaciją apie smurtą ar patyčias (įvykusias ar įtariamas):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27.1. nedelsdamas išsiaiškina situaciją, nustato, koks tai atvejis (smurto ar patyčių), </w:t>
      </w:r>
      <w:r>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primena elgesio taisykles;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27.2. nedelsdamas tą pačią dieną organizuoja individualius pokalbius su smurtą ar patyčias patyrusiu </w:t>
      </w:r>
      <w:r>
        <w:rPr>
          <w:rFonts w:ascii="Times New Roman" w:eastAsia="Times New Roman" w:hAnsi="Times New Roman" w:cs="Times New Roman"/>
          <w:color w:val="000000"/>
          <w:sz w:val="24"/>
          <w:szCs w:val="24"/>
          <w:lang w:eastAsia="lt-LT"/>
        </w:rPr>
        <w:t>vaiku</w:t>
      </w:r>
      <w:r w:rsidRPr="003C049A">
        <w:rPr>
          <w:rFonts w:ascii="Times New Roman" w:eastAsia="Times New Roman" w:hAnsi="Times New Roman" w:cs="Times New Roman"/>
          <w:color w:val="000000"/>
          <w:sz w:val="24"/>
          <w:szCs w:val="24"/>
          <w:lang w:eastAsia="lt-LT"/>
        </w:rPr>
        <w:t xml:space="preserve">, smurtavusiu ar besityčiojusiu </w:t>
      </w:r>
      <w:r>
        <w:rPr>
          <w:rFonts w:ascii="Times New Roman" w:eastAsia="Times New Roman" w:hAnsi="Times New Roman" w:cs="Times New Roman"/>
          <w:color w:val="000000"/>
          <w:sz w:val="24"/>
          <w:szCs w:val="24"/>
          <w:lang w:eastAsia="lt-LT"/>
        </w:rPr>
        <w:t>vaiku</w:t>
      </w:r>
      <w:r w:rsidRPr="003C049A">
        <w:rPr>
          <w:rFonts w:ascii="Times New Roman" w:eastAsia="Times New Roman" w:hAnsi="Times New Roman" w:cs="Times New Roman"/>
          <w:color w:val="000000"/>
          <w:sz w:val="24"/>
          <w:szCs w:val="24"/>
          <w:lang w:eastAsia="lt-LT"/>
        </w:rPr>
        <w:t xml:space="preserve">, jei yra, su smurto ar patyčių stebėtojais;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27.3. įvertinęs įvykį, nedelsdamas</w:t>
      </w:r>
      <w:r>
        <w:rPr>
          <w:rFonts w:ascii="Times New Roman" w:eastAsia="Times New Roman" w:hAnsi="Times New Roman" w:cs="Times New Roman"/>
          <w:color w:val="000000"/>
          <w:sz w:val="24"/>
          <w:szCs w:val="24"/>
          <w:lang w:eastAsia="lt-LT"/>
        </w:rPr>
        <w:t>,</w:t>
      </w:r>
      <w:r w:rsidRPr="003C049A">
        <w:rPr>
          <w:rFonts w:ascii="Times New Roman" w:eastAsia="Times New Roman" w:hAnsi="Times New Roman" w:cs="Times New Roman"/>
          <w:color w:val="000000"/>
          <w:sz w:val="24"/>
          <w:szCs w:val="24"/>
          <w:lang w:eastAsia="lt-LT"/>
        </w:rPr>
        <w:t xml:space="preserve"> tą pačią dieną</w:t>
      </w:r>
      <w:r>
        <w:rPr>
          <w:rFonts w:ascii="Times New Roman" w:eastAsia="Times New Roman" w:hAnsi="Times New Roman" w:cs="Times New Roman"/>
          <w:color w:val="000000"/>
          <w:sz w:val="24"/>
          <w:szCs w:val="24"/>
          <w:lang w:eastAsia="lt-LT"/>
        </w:rPr>
        <w:t>,</w:t>
      </w:r>
      <w:r w:rsidRPr="003C049A">
        <w:rPr>
          <w:rFonts w:ascii="Times New Roman" w:eastAsia="Times New Roman" w:hAnsi="Times New Roman" w:cs="Times New Roman"/>
          <w:color w:val="000000"/>
          <w:sz w:val="24"/>
          <w:szCs w:val="24"/>
          <w:lang w:eastAsia="lt-LT"/>
        </w:rPr>
        <w:t xml:space="preserve"> informuoja visų situacijos dalyvių tėvus (globėjus) apie įvykusį smurto ar patyčių atvejį. Jei yra poreikis, kviečia juos dalyvauti pokalbiuose;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27.4. esant poreikiui kreipiasi dėl pagalbos mokiniui specialistų (psichologo, sveikatos priežiūros specialisto) pagalbos teikimo;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27.5. vykdo tolesnę smurto ar patyčių situacijos stebėseną; </w:t>
      </w:r>
    </w:p>
    <w:p w:rsidR="00AA77ED" w:rsidRPr="00CE3B2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27.6</w:t>
      </w:r>
      <w:r w:rsidRPr="006C4C12">
        <w:rPr>
          <w:rFonts w:ascii="Times New Roman" w:eastAsia="Times New Roman" w:hAnsi="Times New Roman" w:cs="Times New Roman"/>
          <w:b/>
          <w:color w:val="000000"/>
          <w:sz w:val="24"/>
          <w:szCs w:val="24"/>
          <w:lang w:eastAsia="lt-LT"/>
        </w:rPr>
        <w:t xml:space="preserve">. </w:t>
      </w:r>
      <w:r w:rsidRPr="00CE3B2A">
        <w:rPr>
          <w:rFonts w:ascii="Times New Roman" w:eastAsia="Times New Roman" w:hAnsi="Times New Roman" w:cs="Times New Roman"/>
          <w:color w:val="000000"/>
          <w:sz w:val="24"/>
          <w:szCs w:val="24"/>
          <w:lang w:eastAsia="lt-LT"/>
        </w:rPr>
        <w:t>nustatęs sudėtingesnį smurto ar patyčių atvejį arba nesiliaujant smurtui ar patyčioms</w:t>
      </w:r>
      <w:r>
        <w:rPr>
          <w:rFonts w:ascii="Times New Roman" w:eastAsia="Times New Roman" w:hAnsi="Times New Roman" w:cs="Times New Roman"/>
          <w:color w:val="000000"/>
          <w:sz w:val="24"/>
          <w:szCs w:val="24"/>
          <w:lang w:eastAsia="lt-LT"/>
        </w:rPr>
        <w:t>,</w:t>
      </w:r>
      <w:r w:rsidRPr="00CE3B2A">
        <w:rPr>
          <w:rFonts w:ascii="Times New Roman" w:eastAsia="Times New Roman" w:hAnsi="Times New Roman" w:cs="Times New Roman"/>
          <w:color w:val="000000"/>
          <w:sz w:val="24"/>
          <w:szCs w:val="24"/>
          <w:lang w:eastAsia="lt-LT"/>
        </w:rPr>
        <w:t xml:space="preserve"> skubiai informuoja direktoriaus pavaduotoją ugdymui, VGK narį. Tą pačią dieną užpildo „Pranešimo apie smurtą ar patyčias“ formą (Priedas Nr.1), perduoda ją direktoriaus pavaduotojui ugdymui ir nedelsdamas informuoja mokyklos vadovą;</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27.7. </w:t>
      </w:r>
      <w:r>
        <w:rPr>
          <w:rFonts w:ascii="Times New Roman" w:eastAsia="Times New Roman" w:hAnsi="Times New Roman" w:cs="Times New Roman"/>
          <w:color w:val="000000"/>
          <w:sz w:val="24"/>
          <w:szCs w:val="24"/>
          <w:lang w:eastAsia="lt-LT"/>
        </w:rPr>
        <w:t>į</w:t>
      </w:r>
      <w:r w:rsidRPr="003C049A">
        <w:rPr>
          <w:rFonts w:ascii="Times New Roman" w:eastAsia="Times New Roman" w:hAnsi="Times New Roman" w:cs="Times New Roman"/>
          <w:color w:val="000000"/>
          <w:sz w:val="24"/>
          <w:szCs w:val="24"/>
          <w:lang w:eastAsia="lt-LT"/>
        </w:rPr>
        <w:t xml:space="preserve">tardamas apie </w:t>
      </w:r>
      <w:r>
        <w:rPr>
          <w:rFonts w:ascii="Times New Roman" w:eastAsia="Times New Roman" w:hAnsi="Times New Roman" w:cs="Times New Roman"/>
          <w:color w:val="000000"/>
          <w:sz w:val="24"/>
          <w:szCs w:val="24"/>
          <w:lang w:eastAsia="lt-LT"/>
        </w:rPr>
        <w:t xml:space="preserve">vaiko </w:t>
      </w:r>
      <w:r w:rsidRPr="003C049A">
        <w:rPr>
          <w:rFonts w:ascii="Times New Roman" w:eastAsia="Times New Roman" w:hAnsi="Times New Roman" w:cs="Times New Roman"/>
          <w:color w:val="000000"/>
          <w:sz w:val="24"/>
          <w:szCs w:val="24"/>
          <w:lang w:eastAsia="lt-LT"/>
        </w:rPr>
        <w:t xml:space="preserve">patiriamą </w:t>
      </w:r>
      <w:r w:rsidRPr="00CE3B2A">
        <w:rPr>
          <w:rFonts w:ascii="Times New Roman" w:eastAsia="Times New Roman" w:hAnsi="Times New Roman" w:cs="Times New Roman"/>
          <w:color w:val="000000"/>
          <w:sz w:val="24"/>
          <w:szCs w:val="24"/>
          <w:lang w:eastAsia="lt-LT"/>
        </w:rPr>
        <w:t>smurtą šeimoje</w:t>
      </w:r>
      <w:r w:rsidRPr="003C049A">
        <w:rPr>
          <w:rFonts w:ascii="Times New Roman" w:eastAsia="Times New Roman" w:hAnsi="Times New Roman" w:cs="Times New Roman"/>
          <w:color w:val="000000"/>
          <w:sz w:val="24"/>
          <w:szCs w:val="24"/>
          <w:lang w:eastAsia="lt-LT"/>
        </w:rPr>
        <w:t xml:space="preserve"> (fizinis, psichologinis smurtas, nepriežiūra) ar gavęs informaciją apie patirtą smurtą šeimoje</w:t>
      </w:r>
      <w:r>
        <w:rPr>
          <w:rFonts w:ascii="Times New Roman" w:eastAsia="Times New Roman" w:hAnsi="Times New Roman" w:cs="Times New Roman"/>
          <w:color w:val="000000"/>
          <w:sz w:val="24"/>
          <w:szCs w:val="24"/>
          <w:lang w:eastAsia="lt-LT"/>
        </w:rPr>
        <w:t>,</w:t>
      </w:r>
      <w:r w:rsidRPr="003C049A">
        <w:rPr>
          <w:rFonts w:ascii="Times New Roman" w:eastAsia="Times New Roman" w:hAnsi="Times New Roman" w:cs="Times New Roman"/>
          <w:color w:val="000000"/>
          <w:sz w:val="24"/>
          <w:szCs w:val="24"/>
          <w:lang w:eastAsia="lt-LT"/>
        </w:rPr>
        <w:t xml:space="preserve"> informuoja mokyklos </w:t>
      </w:r>
      <w:r>
        <w:rPr>
          <w:rFonts w:ascii="Times New Roman" w:eastAsia="Times New Roman" w:hAnsi="Times New Roman" w:cs="Times New Roman"/>
          <w:color w:val="000000"/>
          <w:sz w:val="24"/>
          <w:szCs w:val="24"/>
          <w:lang w:eastAsia="lt-LT"/>
        </w:rPr>
        <w:t>direktoriaus pavaduotoją ugdymui.</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 </w:t>
      </w:r>
      <w:r>
        <w:rPr>
          <w:rFonts w:ascii="Times New Roman" w:eastAsia="Times New Roman" w:hAnsi="Times New Roman" w:cs="Times New Roman"/>
          <w:color w:val="000000"/>
          <w:sz w:val="24"/>
          <w:szCs w:val="24"/>
          <w:lang w:eastAsia="lt-LT"/>
        </w:rPr>
        <w:t>Direktoriaus pavaduotojas ugdymui,</w:t>
      </w:r>
      <w:r w:rsidRPr="003C049A">
        <w:rPr>
          <w:rFonts w:ascii="Times New Roman" w:eastAsia="Times New Roman" w:hAnsi="Times New Roman" w:cs="Times New Roman"/>
          <w:color w:val="000000"/>
          <w:sz w:val="24"/>
          <w:szCs w:val="24"/>
          <w:lang w:eastAsia="lt-LT"/>
        </w:rPr>
        <w:t xml:space="preserve"> gavęs informaciją apie smurtą ar patyčias (įvykusias ar įtariamas):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28.1. nedelsdamas išsiaiškina sudėtingesnes smurto ar patyčių situacijas, įvertina įvykius;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28.2. registruoja </w:t>
      </w:r>
      <w:r>
        <w:rPr>
          <w:rFonts w:ascii="Times New Roman" w:eastAsia="Times New Roman" w:hAnsi="Times New Roman" w:cs="Times New Roman"/>
          <w:color w:val="000000"/>
          <w:sz w:val="24"/>
          <w:szCs w:val="24"/>
          <w:lang w:eastAsia="lt-LT"/>
        </w:rPr>
        <w:t>p</w:t>
      </w:r>
      <w:r w:rsidRPr="003C049A">
        <w:rPr>
          <w:rFonts w:ascii="Times New Roman" w:eastAsia="Times New Roman" w:hAnsi="Times New Roman" w:cs="Times New Roman"/>
          <w:color w:val="000000"/>
          <w:sz w:val="24"/>
          <w:szCs w:val="24"/>
          <w:lang w:eastAsia="lt-LT"/>
        </w:rPr>
        <w:t>ra</w:t>
      </w:r>
      <w:r>
        <w:rPr>
          <w:rFonts w:ascii="Times New Roman" w:eastAsia="Times New Roman" w:hAnsi="Times New Roman" w:cs="Times New Roman"/>
          <w:color w:val="000000"/>
          <w:sz w:val="24"/>
          <w:szCs w:val="24"/>
          <w:lang w:eastAsia="lt-LT"/>
        </w:rPr>
        <w:t>nešimus apie smurtą ar patyčias</w:t>
      </w:r>
      <w:r w:rsidRPr="003C049A">
        <w:rPr>
          <w:rFonts w:ascii="Times New Roman" w:eastAsia="Times New Roman" w:hAnsi="Times New Roman" w:cs="Times New Roman"/>
          <w:color w:val="000000"/>
          <w:sz w:val="24"/>
          <w:szCs w:val="24"/>
          <w:lang w:eastAsia="lt-LT"/>
        </w:rPr>
        <w:t xml:space="preserve"> Patyčių ir smurto registravimo žurnale;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28.3. skubiai išnagrinėja „Pranešimo apie smurtą ar patyčias“ formoje pateiktą informaciją ir nedelsdamas išsiaiškina sudėtingesnius ir pasikartojančius smurto ar patyčių atvejus mokyklos aplinkoje;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28.4. organizuoja individualius pokalbius su sudėtingesnių ar pas</w:t>
      </w:r>
      <w:r>
        <w:rPr>
          <w:rFonts w:ascii="Times New Roman" w:eastAsia="Times New Roman" w:hAnsi="Times New Roman" w:cs="Times New Roman"/>
          <w:color w:val="000000"/>
          <w:sz w:val="24"/>
          <w:szCs w:val="24"/>
          <w:lang w:eastAsia="lt-LT"/>
        </w:rPr>
        <w:t>i</w:t>
      </w:r>
      <w:r w:rsidRPr="003C049A">
        <w:rPr>
          <w:rFonts w:ascii="Times New Roman" w:eastAsia="Times New Roman" w:hAnsi="Times New Roman" w:cs="Times New Roman"/>
          <w:color w:val="000000"/>
          <w:sz w:val="24"/>
          <w:szCs w:val="24"/>
          <w:lang w:eastAsia="lt-LT"/>
        </w:rPr>
        <w:t xml:space="preserve">kartojančių smurto ar patyčių situacijų dalyviais, juos konsultuoja, toliau bendradarbiauja su jų tėvais, klasės mokytoju ir kt.;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28.5. esant poreikiui kreipiasi dėl pagalbos (sveikatos priežiūros specialisto, psichologo ir kt.) teikimo smurto ar patyčių situacijų mokyklos aplinkoje dalyviams ir bendradarbiauja su suinteresuotomis institucijomis (policija, V</w:t>
      </w:r>
      <w:r>
        <w:rPr>
          <w:rFonts w:ascii="Times New Roman" w:eastAsia="Times New Roman" w:hAnsi="Times New Roman" w:cs="Times New Roman"/>
          <w:color w:val="000000"/>
          <w:sz w:val="24"/>
          <w:szCs w:val="24"/>
          <w:lang w:eastAsia="lt-LT"/>
        </w:rPr>
        <w:t>aiko teisių apsaugos tarnybą</w:t>
      </w:r>
      <w:r w:rsidRPr="003C049A">
        <w:rPr>
          <w:rFonts w:ascii="Times New Roman" w:eastAsia="Times New Roman" w:hAnsi="Times New Roman" w:cs="Times New Roman"/>
          <w:color w:val="000000"/>
          <w:sz w:val="24"/>
          <w:szCs w:val="24"/>
          <w:lang w:eastAsia="lt-LT"/>
        </w:rPr>
        <w:t xml:space="preserve"> ir kt.);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28.6. vykdo tolesnę sudėtingesnių smurto ar patyčių situacijų stebėseną;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28.7. įtardamas apie </w:t>
      </w:r>
      <w:r>
        <w:rPr>
          <w:rFonts w:ascii="Times New Roman" w:eastAsia="Times New Roman" w:hAnsi="Times New Roman" w:cs="Times New Roman"/>
          <w:color w:val="000000"/>
          <w:sz w:val="24"/>
          <w:szCs w:val="24"/>
          <w:lang w:eastAsia="lt-LT"/>
        </w:rPr>
        <w:t>vaiko</w:t>
      </w:r>
      <w:r w:rsidRPr="003C049A">
        <w:rPr>
          <w:rFonts w:ascii="Times New Roman" w:eastAsia="Times New Roman" w:hAnsi="Times New Roman" w:cs="Times New Roman"/>
          <w:color w:val="000000"/>
          <w:sz w:val="24"/>
          <w:szCs w:val="24"/>
          <w:lang w:eastAsia="lt-LT"/>
        </w:rPr>
        <w:t xml:space="preserve"> patiriamą smurtą šeimoje (fizinis, psich</w:t>
      </w:r>
      <w:r>
        <w:rPr>
          <w:rFonts w:ascii="Times New Roman" w:eastAsia="Times New Roman" w:hAnsi="Times New Roman" w:cs="Times New Roman"/>
          <w:color w:val="000000"/>
          <w:sz w:val="24"/>
          <w:szCs w:val="24"/>
          <w:lang w:eastAsia="lt-LT"/>
        </w:rPr>
        <w:t>o</w:t>
      </w:r>
      <w:r w:rsidRPr="003C049A">
        <w:rPr>
          <w:rFonts w:ascii="Times New Roman" w:eastAsia="Times New Roman" w:hAnsi="Times New Roman" w:cs="Times New Roman"/>
          <w:color w:val="000000"/>
          <w:sz w:val="24"/>
          <w:szCs w:val="24"/>
          <w:lang w:eastAsia="lt-LT"/>
        </w:rPr>
        <w:t>loginis smurtas, nepriežiūra) ar gavęs informaciją apie patirtą smurtą šeimoje</w:t>
      </w:r>
      <w:r>
        <w:rPr>
          <w:rFonts w:ascii="Times New Roman" w:eastAsia="Times New Roman" w:hAnsi="Times New Roman" w:cs="Times New Roman"/>
          <w:color w:val="000000"/>
          <w:sz w:val="24"/>
          <w:szCs w:val="24"/>
          <w:lang w:eastAsia="lt-LT"/>
        </w:rPr>
        <w:t>,</w:t>
      </w:r>
      <w:r w:rsidRPr="003C049A">
        <w:rPr>
          <w:rFonts w:ascii="Times New Roman" w:eastAsia="Times New Roman" w:hAnsi="Times New Roman" w:cs="Times New Roman"/>
          <w:color w:val="000000"/>
          <w:sz w:val="24"/>
          <w:szCs w:val="24"/>
          <w:lang w:eastAsia="lt-LT"/>
        </w:rPr>
        <w:t xml:space="preserve"> informuoja suinteresuotas institucijas (policij</w:t>
      </w:r>
      <w:r>
        <w:rPr>
          <w:rFonts w:ascii="Times New Roman" w:eastAsia="Times New Roman" w:hAnsi="Times New Roman" w:cs="Times New Roman"/>
          <w:color w:val="000000"/>
          <w:sz w:val="24"/>
          <w:szCs w:val="24"/>
          <w:lang w:eastAsia="lt-LT"/>
        </w:rPr>
        <w:t>ą</w:t>
      </w:r>
      <w:r w:rsidRPr="003C049A">
        <w:rPr>
          <w:rFonts w:ascii="Times New Roman" w:eastAsia="Times New Roman" w:hAnsi="Times New Roman" w:cs="Times New Roman"/>
          <w:color w:val="000000"/>
          <w:sz w:val="24"/>
          <w:szCs w:val="24"/>
          <w:lang w:eastAsia="lt-LT"/>
        </w:rPr>
        <w:t>, V</w:t>
      </w:r>
      <w:r>
        <w:rPr>
          <w:rFonts w:ascii="Times New Roman" w:eastAsia="Times New Roman" w:hAnsi="Times New Roman" w:cs="Times New Roman"/>
          <w:color w:val="000000"/>
          <w:sz w:val="24"/>
          <w:szCs w:val="24"/>
          <w:lang w:eastAsia="lt-LT"/>
        </w:rPr>
        <w:t>aiko teisių apsaugos tarnybą</w:t>
      </w:r>
      <w:r w:rsidRPr="003C049A">
        <w:rPr>
          <w:rFonts w:ascii="Times New Roman" w:eastAsia="Times New Roman" w:hAnsi="Times New Roman" w:cs="Times New Roman"/>
          <w:color w:val="000000"/>
          <w:sz w:val="24"/>
          <w:szCs w:val="24"/>
          <w:lang w:eastAsia="lt-LT"/>
        </w:rPr>
        <w:t xml:space="preserve"> ir kt.);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28.8. išsiaiškinęs situaciją</w:t>
      </w:r>
      <w:r>
        <w:rPr>
          <w:rFonts w:ascii="Times New Roman" w:eastAsia="Times New Roman" w:hAnsi="Times New Roman" w:cs="Times New Roman"/>
          <w:color w:val="000000"/>
          <w:sz w:val="24"/>
          <w:szCs w:val="24"/>
          <w:lang w:eastAsia="lt-LT"/>
        </w:rPr>
        <w:t>,</w:t>
      </w:r>
      <w:r w:rsidRPr="003C049A">
        <w:rPr>
          <w:rFonts w:ascii="Times New Roman" w:eastAsia="Times New Roman" w:hAnsi="Times New Roman" w:cs="Times New Roman"/>
          <w:color w:val="000000"/>
          <w:sz w:val="24"/>
          <w:szCs w:val="24"/>
          <w:lang w:eastAsia="lt-LT"/>
        </w:rPr>
        <w:t xml:space="preserve"> apie priimtus sprendimus nedelsiant informuoja mokyklos vadovą ir perduoda Vaiko gerovės komisijai surinktą informaciją apie įvykusį smurtą ar patyčias bei taikytas intervencijos priemones.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 Mokyklos Vaiko gerovės komisija, gavusi informaciją apie smurto ar patyčių atvejį: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29.1. organizuoja posėdį ir įvertina turimą informaciją;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29.2. numato pagalbos (psichologinės, socialinės, pedagoginės, teisinės) smurtą ar patyčias patyrusiam mokiniui, smurtavusiam ar besityčiojusiam mokiniui, smurtą ar patyčias stebėjusiems mokiniams organizavimą ir sudaro veiksmų planą;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lastRenderedPageBreak/>
        <w:t xml:space="preserve">29.3. su veiksmų planu supažindina smurtą ar patyčias patyrusį mokinį, smurtavusį ar besityčiojusį mokinį, smurtą ar patyčias stebėjusius mokinius, visų smurto ar patyčių atvejyje dalyvavusių mokinių tėvus, informuoja smurtavusį ar besityčiojusį mokinį ir jo tėvus apie nevykdymo pasekmes;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29.4. esant poreikiui koreguoja sudarytą veiksmų planą; </w:t>
      </w:r>
    </w:p>
    <w:p w:rsidR="00AA77ED" w:rsidRPr="003C049A"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29.5. vykdo plane numatytas veiklas, stebi, analizuoja, organizuoja pakartotinius posėdžius situacijos įvertinimui; </w:t>
      </w:r>
    </w:p>
    <w:p w:rsidR="00AA77ED" w:rsidRPr="00960096" w:rsidRDefault="00AA77ED" w:rsidP="00AA77ED">
      <w:pPr>
        <w:spacing w:after="0" w:line="240" w:lineRule="auto"/>
        <w:ind w:firstLine="1134"/>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29.6. nuolatos teikia informaciją mokyklos vadovui apie situaciją. </w:t>
      </w:r>
    </w:p>
    <w:p w:rsidR="00AA77ED" w:rsidRPr="00D356E4" w:rsidRDefault="00AA77ED" w:rsidP="00AA77ED">
      <w:pPr>
        <w:spacing w:after="0" w:line="240" w:lineRule="auto"/>
        <w:ind w:firstLine="1134"/>
        <w:jc w:val="both"/>
        <w:rPr>
          <w:rFonts w:ascii="Times New Roman" w:hAnsi="Times New Roman"/>
          <w:sz w:val="24"/>
          <w:szCs w:val="24"/>
        </w:rPr>
      </w:pPr>
      <w:r w:rsidRPr="00D356E4">
        <w:rPr>
          <w:rFonts w:ascii="Times New Roman" w:hAnsi="Times New Roman"/>
          <w:sz w:val="24"/>
          <w:szCs w:val="24"/>
        </w:rPr>
        <w:t>30. Kai mokykloje nėra švietimo pagalbos specialistų ar yra kitos priežastys, dėl kurių negali būti teikiama švietimo ar kita pagalba ar netikslinga ją teikti mokykloje, mokyklos direktorius ir/ar administracijos atstovas nukreipia vaiką ir jo tėvus (globėjus, rūpintojus) į pedagoginę psichologinę tarnybą.</w:t>
      </w:r>
    </w:p>
    <w:p w:rsidR="00AA77ED" w:rsidRDefault="00AA77ED" w:rsidP="00AA77ED">
      <w:pPr>
        <w:spacing w:after="0" w:line="240" w:lineRule="auto"/>
        <w:jc w:val="both"/>
        <w:rPr>
          <w:rFonts w:ascii="Times New Roman" w:eastAsia="Times New Roman" w:hAnsi="Times New Roman" w:cs="Times New Roman"/>
          <w:sz w:val="24"/>
          <w:szCs w:val="24"/>
          <w:lang w:eastAsia="lt-LT"/>
        </w:rPr>
      </w:pPr>
    </w:p>
    <w:p w:rsidR="00AA77ED" w:rsidRPr="00D356E4" w:rsidRDefault="00AA77ED" w:rsidP="00AA77ED">
      <w:pPr>
        <w:spacing w:after="0" w:line="240" w:lineRule="auto"/>
        <w:jc w:val="both"/>
        <w:rPr>
          <w:rFonts w:ascii="Times New Roman" w:eastAsia="Times New Roman" w:hAnsi="Times New Roman" w:cs="Times New Roman"/>
          <w:sz w:val="24"/>
          <w:szCs w:val="24"/>
          <w:lang w:eastAsia="lt-LT"/>
        </w:rPr>
      </w:pPr>
    </w:p>
    <w:p w:rsidR="00AA77ED" w:rsidRDefault="00AA77ED" w:rsidP="00AA77ED">
      <w:pPr>
        <w:spacing w:after="0" w:line="240" w:lineRule="auto"/>
        <w:jc w:val="center"/>
        <w:rPr>
          <w:rFonts w:ascii="Times New Roman" w:eastAsia="Times New Roman" w:hAnsi="Times New Roman" w:cs="Times New Roman"/>
          <w:b/>
          <w:sz w:val="24"/>
          <w:szCs w:val="24"/>
          <w:lang w:eastAsia="lt-LT"/>
        </w:rPr>
      </w:pPr>
      <w:r w:rsidRPr="00D356E4">
        <w:rPr>
          <w:rFonts w:ascii="Times New Roman" w:eastAsia="Times New Roman" w:hAnsi="Times New Roman" w:cs="Times New Roman"/>
          <w:b/>
          <w:sz w:val="24"/>
          <w:szCs w:val="24"/>
          <w:lang w:eastAsia="lt-LT"/>
        </w:rPr>
        <w:t>V. BAIGIAMOSIOS NUOSTATOS</w:t>
      </w:r>
    </w:p>
    <w:p w:rsidR="00AA77ED" w:rsidRDefault="00AA77ED" w:rsidP="00AA77ED">
      <w:pPr>
        <w:spacing w:after="0" w:line="240" w:lineRule="auto"/>
        <w:jc w:val="center"/>
        <w:rPr>
          <w:rFonts w:ascii="Times New Roman" w:eastAsia="Times New Roman" w:hAnsi="Times New Roman" w:cs="Times New Roman"/>
          <w:b/>
          <w:sz w:val="24"/>
          <w:szCs w:val="24"/>
          <w:lang w:eastAsia="lt-LT"/>
        </w:rPr>
      </w:pPr>
    </w:p>
    <w:p w:rsidR="00AA77ED" w:rsidRPr="00960096" w:rsidRDefault="00AA77ED" w:rsidP="00AA77ED">
      <w:pPr>
        <w:spacing w:after="0" w:line="240" w:lineRule="auto"/>
        <w:jc w:val="center"/>
        <w:rPr>
          <w:rFonts w:ascii="Times New Roman" w:eastAsia="Times New Roman" w:hAnsi="Times New Roman" w:cs="Times New Roman"/>
          <w:b/>
          <w:sz w:val="24"/>
          <w:szCs w:val="24"/>
          <w:lang w:eastAsia="lt-LT"/>
        </w:rPr>
      </w:pPr>
    </w:p>
    <w:p w:rsidR="00AA77ED" w:rsidRDefault="00AA77ED" w:rsidP="00AA77ED">
      <w:pPr>
        <w:spacing w:after="0" w:line="240" w:lineRule="auto"/>
        <w:ind w:firstLine="1134"/>
        <w:jc w:val="both"/>
        <w:rPr>
          <w:rFonts w:ascii="Times New Roman" w:eastAsia="Times New Roman" w:hAnsi="Times New Roman" w:cs="Times New Roman"/>
          <w:sz w:val="24"/>
          <w:szCs w:val="24"/>
          <w:lang w:eastAsia="lt-LT"/>
        </w:rPr>
      </w:pPr>
      <w:r w:rsidRPr="00D356E4">
        <w:rPr>
          <w:rFonts w:ascii="Times New Roman" w:eastAsia="Times New Roman" w:hAnsi="Times New Roman" w:cs="Times New Roman"/>
          <w:sz w:val="24"/>
          <w:szCs w:val="24"/>
          <w:lang w:eastAsia="lt-LT"/>
        </w:rPr>
        <w:t>31.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AA77ED" w:rsidRPr="00A83D3C" w:rsidRDefault="00AA77ED" w:rsidP="00AA77ED">
      <w:pPr>
        <w:pStyle w:val="Sraopastraipa"/>
        <w:numPr>
          <w:ilvl w:val="0"/>
          <w:numId w:val="2"/>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A83D3C">
        <w:rPr>
          <w:rFonts w:ascii="Times New Roman" w:hAnsi="Times New Roman"/>
          <w:sz w:val="24"/>
          <w:szCs w:val="24"/>
        </w:rPr>
        <w:t>Tvarka skelbiama mokyklos skelbimų lentoje ir mokyklos tinklalapyje www.lddobilas.lt</w:t>
      </w:r>
    </w:p>
    <w:p w:rsidR="00AA77ED" w:rsidRPr="003C049A" w:rsidRDefault="00AA77ED" w:rsidP="00AA77ED">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_____________________________</w:t>
      </w:r>
    </w:p>
    <w:p w:rsidR="00AA77ED" w:rsidRDefault="00AA77ED" w:rsidP="00AA77ED">
      <w:pPr>
        <w:spacing w:before="100" w:beforeAutospacing="1" w:after="100" w:afterAutospacing="1" w:line="240" w:lineRule="auto"/>
        <w:ind w:firstLine="851"/>
        <w:jc w:val="center"/>
        <w:rPr>
          <w:rFonts w:ascii="Times New Roman" w:eastAsia="Times New Roman" w:hAnsi="Times New Roman" w:cs="Times New Roman"/>
          <w:color w:val="000000"/>
          <w:sz w:val="24"/>
          <w:szCs w:val="24"/>
          <w:lang w:eastAsia="lt-LT"/>
        </w:rPr>
      </w:pPr>
    </w:p>
    <w:p w:rsidR="00AA77ED" w:rsidRDefault="00AA77ED" w:rsidP="00AA77ED">
      <w:pPr>
        <w:spacing w:before="100" w:beforeAutospacing="1" w:after="100" w:afterAutospacing="1" w:line="240" w:lineRule="auto"/>
        <w:ind w:firstLine="851"/>
        <w:jc w:val="center"/>
        <w:rPr>
          <w:rFonts w:ascii="Times New Roman" w:eastAsia="Times New Roman" w:hAnsi="Times New Roman" w:cs="Times New Roman"/>
          <w:color w:val="000000"/>
          <w:sz w:val="24"/>
          <w:szCs w:val="24"/>
          <w:lang w:eastAsia="lt-LT"/>
        </w:rPr>
      </w:pPr>
    </w:p>
    <w:p w:rsidR="00AA77ED" w:rsidRDefault="00AA77ED" w:rsidP="00AA77ED">
      <w:pPr>
        <w:spacing w:before="100" w:beforeAutospacing="1" w:after="100" w:afterAutospacing="1" w:line="240" w:lineRule="auto"/>
        <w:ind w:firstLine="851"/>
        <w:jc w:val="center"/>
        <w:rPr>
          <w:rFonts w:ascii="Times New Roman" w:eastAsia="Times New Roman" w:hAnsi="Times New Roman" w:cs="Times New Roman"/>
          <w:color w:val="000000"/>
          <w:sz w:val="24"/>
          <w:szCs w:val="24"/>
          <w:lang w:eastAsia="lt-LT"/>
        </w:rPr>
      </w:pPr>
    </w:p>
    <w:p w:rsidR="00AA77ED" w:rsidRDefault="00AA77ED" w:rsidP="00AA77ED">
      <w:pPr>
        <w:spacing w:after="0" w:line="240" w:lineRule="auto"/>
        <w:rPr>
          <w:rFonts w:ascii="Times New Roman" w:hAnsi="Times New Roman"/>
          <w:color w:val="000000"/>
          <w:sz w:val="24"/>
          <w:szCs w:val="24"/>
        </w:rPr>
      </w:pPr>
    </w:p>
    <w:p w:rsidR="00AA77ED" w:rsidRDefault="00AA77ED" w:rsidP="00AA77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AA77ED" w:rsidRDefault="00AA77ED" w:rsidP="00AA77ED">
      <w:pPr>
        <w:spacing w:after="0" w:line="240" w:lineRule="auto"/>
        <w:rPr>
          <w:rFonts w:ascii="Times New Roman" w:eastAsia="Times New Roman" w:hAnsi="Times New Roman" w:cs="Times New Roman"/>
          <w:sz w:val="24"/>
          <w:szCs w:val="24"/>
          <w:lang w:eastAsia="lt-LT"/>
        </w:rPr>
      </w:pPr>
    </w:p>
    <w:p w:rsidR="008F165D" w:rsidRPr="00AA77ED" w:rsidRDefault="00AA77ED" w:rsidP="00AA77ED">
      <w:bookmarkStart w:id="24" w:name="_GoBack"/>
      <w:bookmarkEnd w:id="24"/>
    </w:p>
    <w:sectPr w:rsidR="008F165D" w:rsidRPr="00AA77ED" w:rsidSect="00494DD1">
      <w:headerReference w:type="default" r:id="rId5"/>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328957"/>
      <w:docPartObj>
        <w:docPartGallery w:val="Page Numbers (Top of Page)"/>
        <w:docPartUnique/>
      </w:docPartObj>
    </w:sdtPr>
    <w:sdtEndPr/>
    <w:sdtContent>
      <w:p w:rsidR="00494DD1" w:rsidRDefault="00AA77ED">
        <w:pPr>
          <w:pStyle w:val="Antrats"/>
          <w:jc w:val="center"/>
        </w:pPr>
        <w:r>
          <w:fldChar w:fldCharType="begin"/>
        </w:r>
        <w:r>
          <w:instrText xml:space="preserve">PAGE   \* </w:instrText>
        </w:r>
        <w:r>
          <w:instrText>MERGEFORMAT</w:instrText>
        </w:r>
        <w:r>
          <w:fldChar w:fldCharType="separate"/>
        </w:r>
        <w:r>
          <w:rPr>
            <w:noProof/>
          </w:rPr>
          <w:t>7</w:t>
        </w:r>
        <w:r>
          <w:fldChar w:fldCharType="end"/>
        </w:r>
      </w:p>
    </w:sdtContent>
  </w:sdt>
  <w:p w:rsidR="00494DD1" w:rsidRDefault="00AA77E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033B4"/>
    <w:multiLevelType w:val="multilevel"/>
    <w:tmpl w:val="73F4F9D0"/>
    <w:lvl w:ilvl="0">
      <w:start w:val="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68251BC9"/>
    <w:multiLevelType w:val="hybridMultilevel"/>
    <w:tmpl w:val="9BBADFE6"/>
    <w:lvl w:ilvl="0" w:tplc="62083D3C">
      <w:start w:val="32"/>
      <w:numFmt w:val="decimal"/>
      <w:lvlText w:val="%1."/>
      <w:lvlJc w:val="left"/>
      <w:pPr>
        <w:ind w:left="1854" w:hanging="36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ED"/>
    <w:rsid w:val="00274B97"/>
    <w:rsid w:val="009333F2"/>
    <w:rsid w:val="00AA77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9C9DA-090F-49D5-9502-8947AC30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77ED"/>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A77ED"/>
    <w:pPr>
      <w:ind w:left="720"/>
      <w:contextualSpacing/>
    </w:pPr>
  </w:style>
  <w:style w:type="paragraph" w:styleId="Antrats">
    <w:name w:val="header"/>
    <w:basedOn w:val="prastasis"/>
    <w:link w:val="AntratsDiagrama"/>
    <w:uiPriority w:val="99"/>
    <w:unhideWhenUsed/>
    <w:rsid w:val="00AA77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10345</Words>
  <Characters>5898</Characters>
  <Application>Microsoft Office Word</Application>
  <DocSecurity>0</DocSecurity>
  <Lines>49</Lines>
  <Paragraphs>32</Paragraphs>
  <ScaleCrop>false</ScaleCrop>
  <Company/>
  <LinksUpToDate>false</LinksUpToDate>
  <CharactersWithSpaces>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2017-09-07T05:56:00Z</dcterms:created>
  <dcterms:modified xsi:type="dcterms:W3CDTF">2017-09-07T05:57:00Z</dcterms:modified>
</cp:coreProperties>
</file>